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0F" w:rsidRPr="00C841A6" w:rsidRDefault="00C53E0F" w:rsidP="00C53E0F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drawing>
          <wp:inline distT="0" distB="0" distL="0" distR="0">
            <wp:extent cx="628650" cy="838200"/>
            <wp:effectExtent l="0" t="0" r="0" b="0"/>
            <wp:docPr id="3" name="Рисунок 3" descr="FotoSketcher-Batat-gerb-Krym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ketcher-Batat-gerb-Krym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0F" w:rsidRPr="00C841A6" w:rsidRDefault="00C53E0F" w:rsidP="00C53E0F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 w:bidi="ar-SA"/>
        </w:rPr>
      </w:pPr>
    </w:p>
    <w:p w:rsidR="00C53E0F" w:rsidRPr="00551BFF" w:rsidRDefault="00C53E0F" w:rsidP="00C53E0F">
      <w:pPr>
        <w:keepNext/>
        <w:keepLines/>
        <w:widowControl/>
        <w:suppressAutoHyphens w:val="0"/>
        <w:spacing w:before="200"/>
        <w:jc w:val="center"/>
        <w:outlineLvl w:val="4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551BFF">
        <w:rPr>
          <w:rFonts w:eastAsia="Times New Roman" w:cs="Times New Roman"/>
          <w:b/>
          <w:kern w:val="0"/>
          <w:sz w:val="28"/>
          <w:szCs w:val="28"/>
          <w:lang w:bidi="ar-SA"/>
        </w:rPr>
        <w:t>РЕСПУБЛИКА КРЫМ</w:t>
      </w:r>
    </w:p>
    <w:p w:rsidR="00C53E0F" w:rsidRPr="00551BFF" w:rsidRDefault="00C53E0F" w:rsidP="00C53E0F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51BF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БАХЧИСАРАЙСКИЙ РАЙОН</w:t>
      </w:r>
    </w:p>
    <w:p w:rsidR="00C53E0F" w:rsidRPr="00551BFF" w:rsidRDefault="00C53E0F" w:rsidP="00C53E0F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51BFF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 xml:space="preserve">АДМИНИСТРАЦИЯ </w:t>
      </w:r>
      <w:r w:rsidRPr="00551BF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ДОЛИННЕНСКОГО</w:t>
      </w:r>
    </w:p>
    <w:p w:rsidR="00C53E0F" w:rsidRPr="00551BFF" w:rsidRDefault="00C53E0F" w:rsidP="00C53E0F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</w:pPr>
      <w:r w:rsidRPr="00551BF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СЕЛЬСК</w:t>
      </w:r>
      <w:r w:rsidRPr="00551BFF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ОГО</w:t>
      </w:r>
      <w:r w:rsidRPr="00551BF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ПОСЕЛЕНИЯ</w:t>
      </w:r>
    </w:p>
    <w:p w:rsidR="00C53E0F" w:rsidRPr="00C841A6" w:rsidRDefault="004C6EF2" w:rsidP="00C53E0F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110489</wp:posOffset>
                </wp:positionV>
                <wp:extent cx="6386830" cy="0"/>
                <wp:effectExtent l="0" t="19050" r="0" b="19050"/>
                <wp:wrapNone/>
                <wp:docPr id="1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7BBD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8.7pt" to="504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oiWgIAAGs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p w:rsidR="00C53E0F" w:rsidRDefault="002D27E3" w:rsidP="00C53E0F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spacing w:val="-5"/>
          <w:w w:val="13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pacing w:val="-5"/>
          <w:w w:val="136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b/>
          <w:spacing w:val="-5"/>
          <w:w w:val="136"/>
          <w:kern w:val="0"/>
          <w:sz w:val="28"/>
          <w:szCs w:val="28"/>
          <w:lang w:eastAsia="ru-RU" w:bidi="ar-SA"/>
        </w:rPr>
        <w:t>ПРОЕКТ ПОСТАНОВЛЕНИЯ</w:t>
      </w:r>
    </w:p>
    <w:p w:rsidR="00551BFF" w:rsidRPr="00F62A57" w:rsidRDefault="00551BFF" w:rsidP="00C53E0F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C53E0F" w:rsidRPr="00551BFF" w:rsidRDefault="00C53E0F" w:rsidP="00551BFF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0"/>
          <w:lang w:val="uk-UA" w:eastAsia="ru-RU" w:bidi="ar-SA"/>
        </w:rPr>
      </w:pPr>
      <w:r w:rsidRPr="00551BFF">
        <w:rPr>
          <w:rFonts w:eastAsia="Times New Roman" w:cs="Times New Roman"/>
          <w:b/>
          <w:color w:val="000000"/>
          <w:kern w:val="0"/>
          <w:sz w:val="28"/>
          <w:lang w:val="uk-UA" w:eastAsia="ru-RU" w:bidi="ar-SA"/>
        </w:rPr>
        <w:t>с. Д</w:t>
      </w:r>
      <w:r w:rsidR="00551BFF" w:rsidRPr="00551BFF">
        <w:rPr>
          <w:rFonts w:eastAsia="Times New Roman" w:cs="Times New Roman"/>
          <w:b/>
          <w:color w:val="000000"/>
          <w:kern w:val="0"/>
          <w:sz w:val="28"/>
          <w:lang w:val="uk-UA" w:eastAsia="ru-RU" w:bidi="ar-SA"/>
        </w:rPr>
        <w:t>олинное</w:t>
      </w:r>
    </w:p>
    <w:p w:rsidR="00C53E0F" w:rsidRPr="00CF49BE" w:rsidRDefault="00C53E0F" w:rsidP="00C53E0F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val="uk-UA" w:eastAsia="ru-RU" w:bidi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180"/>
      </w:tblGrid>
      <w:tr w:rsidR="00C53E0F" w:rsidRPr="00CF49BE" w:rsidTr="00D74317">
        <w:tc>
          <w:tcPr>
            <w:tcW w:w="918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73"/>
              <w:gridCol w:w="2686"/>
              <w:gridCol w:w="3205"/>
            </w:tblGrid>
            <w:tr w:rsidR="00C53E0F" w:rsidRPr="00CF49BE" w:rsidTr="00D74317">
              <w:tc>
                <w:tcPr>
                  <w:tcW w:w="3073" w:type="dxa"/>
                </w:tcPr>
                <w:p w:rsidR="00C53E0F" w:rsidRPr="004C6EF2" w:rsidRDefault="00551BFF" w:rsidP="002D27E3">
                  <w:pPr>
                    <w:widowControl/>
                    <w:suppressAutoHyphens w:val="0"/>
                    <w:spacing w:line="276" w:lineRule="auto"/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</w:pPr>
                  <w:r w:rsidRPr="004C6EF2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>от     .</w:t>
                  </w:r>
                  <w:r w:rsidR="002D27E3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>08</w:t>
                  </w:r>
                  <w:r w:rsidRPr="004C6EF2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 xml:space="preserve">.2016 </w:t>
                  </w:r>
                  <w:r w:rsidR="00C53E0F" w:rsidRPr="004C6EF2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 xml:space="preserve">г       </w:t>
                  </w:r>
                </w:p>
              </w:tc>
              <w:tc>
                <w:tcPr>
                  <w:tcW w:w="2686" w:type="dxa"/>
                </w:tcPr>
                <w:p w:rsidR="00C53E0F" w:rsidRPr="004C6EF2" w:rsidRDefault="00C53E0F" w:rsidP="00D74317">
                  <w:pPr>
                    <w:widowControl/>
                    <w:suppressAutoHyphens w:val="0"/>
                    <w:spacing w:line="276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</w:pPr>
                </w:p>
              </w:tc>
              <w:tc>
                <w:tcPr>
                  <w:tcW w:w="3205" w:type="dxa"/>
                </w:tcPr>
                <w:p w:rsidR="00C53E0F" w:rsidRPr="004C6EF2" w:rsidRDefault="00C53E0F" w:rsidP="004C6EF2">
                  <w:pPr>
                    <w:widowControl/>
                    <w:suppressAutoHyphens w:val="0"/>
                    <w:spacing w:line="276" w:lineRule="auto"/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</w:pPr>
                  <w:r w:rsidRPr="004C6EF2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 xml:space="preserve">        </w:t>
                  </w:r>
                  <w:r w:rsidR="004C6EF2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 xml:space="preserve">       </w:t>
                  </w:r>
                  <w:r w:rsidR="00D74317" w:rsidRPr="004C6EF2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 xml:space="preserve">             </w:t>
                  </w:r>
                  <w:r w:rsidRPr="004C6EF2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 xml:space="preserve">  №   </w:t>
                  </w:r>
                  <w:r w:rsidR="004C6EF2" w:rsidRPr="004C6EF2">
                    <w:rPr>
                      <w:rFonts w:eastAsia="Times New Roman" w:cs="Times New Roman"/>
                      <w:b/>
                      <w:color w:val="000000"/>
                      <w:kern w:val="0"/>
                      <w:sz w:val="28"/>
                      <w:lang w:val="uk-UA" w:eastAsia="ru-RU" w:bidi="ar-SA"/>
                    </w:rPr>
                    <w:t>20</w:t>
                  </w:r>
                </w:p>
              </w:tc>
            </w:tr>
          </w:tbl>
          <w:p w:rsidR="00C53E0F" w:rsidRPr="00CF49BE" w:rsidRDefault="00C53E0F" w:rsidP="00D74317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</w:pPr>
          </w:p>
        </w:tc>
      </w:tr>
      <w:tr w:rsidR="00532EB5" w:rsidRPr="00CF49BE" w:rsidTr="00D74317">
        <w:tc>
          <w:tcPr>
            <w:tcW w:w="9180" w:type="dxa"/>
          </w:tcPr>
          <w:p w:rsidR="00532EB5" w:rsidRDefault="00532EB5" w:rsidP="00D74317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color w:val="000000"/>
                <w:kern w:val="0"/>
                <w:lang w:val="uk-UA" w:eastAsia="ru-RU" w:bidi="ar-SA"/>
              </w:rPr>
            </w:pPr>
          </w:p>
        </w:tc>
      </w:tr>
    </w:tbl>
    <w:p w:rsidR="004C6EF2" w:rsidRPr="004C6EF2" w:rsidRDefault="004C6EF2" w:rsidP="004C6EF2">
      <w:pPr>
        <w:rPr>
          <w:b/>
          <w:i/>
          <w:sz w:val="26"/>
          <w:szCs w:val="26"/>
        </w:rPr>
      </w:pPr>
      <w:bookmarkStart w:id="0" w:name="_GoBack"/>
      <w:r w:rsidRPr="004C6EF2">
        <w:rPr>
          <w:b/>
          <w:i/>
          <w:sz w:val="26"/>
          <w:szCs w:val="26"/>
        </w:rPr>
        <w:t>Об утверждении Административного регламента</w:t>
      </w:r>
    </w:p>
    <w:p w:rsidR="004C6EF2" w:rsidRPr="004C6EF2" w:rsidRDefault="004C6EF2" w:rsidP="004C6EF2">
      <w:pPr>
        <w:rPr>
          <w:b/>
          <w:i/>
          <w:sz w:val="26"/>
          <w:szCs w:val="26"/>
        </w:rPr>
      </w:pPr>
      <w:r w:rsidRPr="004C6EF2">
        <w:rPr>
          <w:b/>
          <w:i/>
          <w:sz w:val="26"/>
          <w:szCs w:val="26"/>
        </w:rPr>
        <w:t xml:space="preserve"> по предоставлениюмуниципальнойуслуги </w:t>
      </w:r>
    </w:p>
    <w:p w:rsidR="004C6EF2" w:rsidRPr="004C6EF2" w:rsidRDefault="004C6EF2" w:rsidP="004C6EF2">
      <w:pPr>
        <w:rPr>
          <w:b/>
          <w:i/>
          <w:sz w:val="26"/>
          <w:szCs w:val="26"/>
        </w:rPr>
      </w:pPr>
      <w:r w:rsidRPr="004C6EF2">
        <w:rPr>
          <w:b/>
          <w:i/>
          <w:sz w:val="26"/>
          <w:szCs w:val="26"/>
        </w:rPr>
        <w:t xml:space="preserve"> «Установление, изменение вида разрешенного использования</w:t>
      </w:r>
    </w:p>
    <w:p w:rsidR="004C6EF2" w:rsidRPr="004C6EF2" w:rsidRDefault="004C6EF2" w:rsidP="004C6EF2">
      <w:pPr>
        <w:rPr>
          <w:b/>
          <w:i/>
          <w:sz w:val="26"/>
          <w:szCs w:val="26"/>
        </w:rPr>
      </w:pPr>
      <w:r w:rsidRPr="004C6EF2">
        <w:rPr>
          <w:b/>
          <w:i/>
          <w:sz w:val="26"/>
          <w:szCs w:val="26"/>
        </w:rPr>
        <w:t>земельных  участков на территории</w:t>
      </w:r>
    </w:p>
    <w:p w:rsidR="004C6EF2" w:rsidRPr="004C6EF2" w:rsidRDefault="004C6EF2" w:rsidP="004C6EF2">
      <w:pPr>
        <w:rPr>
          <w:b/>
          <w:i/>
          <w:sz w:val="26"/>
          <w:szCs w:val="26"/>
        </w:rPr>
      </w:pPr>
      <w:r w:rsidRPr="004C6EF2">
        <w:rPr>
          <w:b/>
          <w:i/>
          <w:sz w:val="26"/>
          <w:szCs w:val="26"/>
        </w:rPr>
        <w:t>муниципального образования Долинненское сельское поселение</w:t>
      </w:r>
    </w:p>
    <w:p w:rsidR="004C6EF2" w:rsidRPr="004C6EF2" w:rsidRDefault="004C6EF2" w:rsidP="004C6EF2">
      <w:pPr>
        <w:rPr>
          <w:b/>
          <w:i/>
          <w:sz w:val="26"/>
          <w:szCs w:val="26"/>
        </w:rPr>
      </w:pPr>
      <w:r w:rsidRPr="004C6EF2">
        <w:rPr>
          <w:b/>
          <w:i/>
          <w:sz w:val="26"/>
          <w:szCs w:val="26"/>
        </w:rPr>
        <w:t xml:space="preserve"> Бахчисарайского района Республики Крым»        </w:t>
      </w:r>
    </w:p>
    <w:bookmarkEnd w:id="0"/>
    <w:p w:rsidR="004C6EF2" w:rsidRDefault="004C6EF2" w:rsidP="004C6EF2">
      <w:pPr>
        <w:jc w:val="both"/>
        <w:outlineLvl w:val="0"/>
        <w:rPr>
          <w:rFonts w:eastAsiaTheme="minorHAnsi" w:cs="Times New Roman"/>
          <w:color w:val="000000"/>
          <w:kern w:val="0"/>
          <w:lang w:eastAsia="en-US" w:bidi="ar-SA"/>
        </w:rPr>
      </w:pPr>
    </w:p>
    <w:p w:rsidR="004C6EF2" w:rsidRPr="004C6EF2" w:rsidRDefault="004C6EF2" w:rsidP="004C6EF2">
      <w:pPr>
        <w:ind w:firstLine="708"/>
        <w:jc w:val="both"/>
        <w:outlineLvl w:val="0"/>
        <w:rPr>
          <w:sz w:val="26"/>
          <w:szCs w:val="26"/>
        </w:rPr>
      </w:pPr>
      <w:r w:rsidRPr="004C6EF2">
        <w:rPr>
          <w:sz w:val="26"/>
          <w:szCs w:val="26"/>
        </w:rPr>
        <w:t xml:space="preserve">В соответствии с Земельным кодексом Российской Федерации , Федеральным законом от 25.10.2001г № 137-ФЗ «О введении в действие земельного кодекса Российской Федерации»,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№221–ФЗ , Федеральным законом от 27.07.2010 г. № 210-ФЗ «Об организации предоставления государственных и муниципальных услуг», Федеральным законом от 02.05.2006г.№59-ФЗ «О порядке рассмотрения обращений граждан Российской Федерации», «Положением об особенностях отнесения определенной категории земель и определение вида разрешенного использования земельных участков», утвержденным постановлением Совета министров Республики Крым от 15.10.2014  № 378,    Постановлением  администрации Долинненское сельского поселения  « Об утверждении порядка разработки и утверждения административных регламентов предоставления муниципальных услуг на территории Долинненского сельского поселения, Уставом муниципального образования Долинненское сельское поселение Бахчисарайского района Республики Крым, </w:t>
      </w:r>
    </w:p>
    <w:p w:rsidR="004C6EF2" w:rsidRPr="004C6EF2" w:rsidRDefault="004C6EF2" w:rsidP="004C6EF2">
      <w:pPr>
        <w:jc w:val="both"/>
        <w:outlineLvl w:val="0"/>
        <w:rPr>
          <w:sz w:val="26"/>
          <w:szCs w:val="26"/>
        </w:rPr>
      </w:pPr>
    </w:p>
    <w:p w:rsidR="00A70CA4" w:rsidRDefault="004C6EF2" w:rsidP="004C6EF2">
      <w:pPr>
        <w:jc w:val="both"/>
        <w:rPr>
          <w:b/>
          <w:szCs w:val="26"/>
        </w:rPr>
      </w:pPr>
      <w:r w:rsidRPr="004C6EF2">
        <w:rPr>
          <w:b/>
          <w:szCs w:val="26"/>
        </w:rPr>
        <w:t xml:space="preserve">АДМИНИСТРАЦИЯ ДОЛИННЕНСКОГО СЕЛЬСКОГО ПОСЕЛЕНИЯ ПОСТАНОВЛЯЕТ: </w:t>
      </w:r>
    </w:p>
    <w:p w:rsidR="00A70CA4" w:rsidRDefault="004C6EF2" w:rsidP="00A70CA4">
      <w:pPr>
        <w:jc w:val="both"/>
        <w:rPr>
          <w:b/>
          <w:szCs w:val="26"/>
        </w:rPr>
      </w:pPr>
      <w:r w:rsidRPr="004C6EF2">
        <w:rPr>
          <w:b/>
          <w:szCs w:val="26"/>
        </w:rPr>
        <w:t xml:space="preserve"> </w:t>
      </w:r>
    </w:p>
    <w:p w:rsidR="00A70CA4" w:rsidRDefault="004C6EF2" w:rsidP="00A70CA4">
      <w:pPr>
        <w:ind w:firstLine="708"/>
        <w:jc w:val="both"/>
        <w:rPr>
          <w:b/>
          <w:szCs w:val="26"/>
        </w:rPr>
      </w:pPr>
      <w:r w:rsidRPr="00A70CA4">
        <w:rPr>
          <w:sz w:val="26"/>
          <w:szCs w:val="26"/>
        </w:rPr>
        <w:t>1. Утвердить     административный      регламент   по   предоставлению муниципальной услуги «Установление, изменение вида разрешенного использования земельных участков на  территории  муниципального образования Долинненское сельское поселение  Бахчисарайского района Республики Крым». согласно Приложения.</w:t>
      </w:r>
    </w:p>
    <w:p w:rsidR="00A70CA4" w:rsidRDefault="004C6EF2" w:rsidP="00A70CA4">
      <w:pPr>
        <w:ind w:firstLine="708"/>
        <w:jc w:val="both"/>
        <w:rPr>
          <w:b/>
          <w:szCs w:val="26"/>
        </w:rPr>
      </w:pPr>
      <w:r w:rsidRPr="00A70CA4">
        <w:rPr>
          <w:sz w:val="26"/>
          <w:szCs w:val="26"/>
        </w:rPr>
        <w:t xml:space="preserve">2. Разместить настоящее постановление на Информационном стенде Долинненского сельского поселения и на официальном </w:t>
      </w:r>
      <w:r w:rsidR="00A70CA4" w:rsidRPr="00A70CA4">
        <w:rPr>
          <w:sz w:val="26"/>
          <w:szCs w:val="26"/>
        </w:rPr>
        <w:t>сайте администрации Долинненского сельского поселения</w:t>
      </w:r>
    </w:p>
    <w:p w:rsidR="004C6EF2" w:rsidRPr="00A70CA4" w:rsidRDefault="004C6EF2" w:rsidP="00A70CA4">
      <w:pPr>
        <w:ind w:firstLine="708"/>
        <w:jc w:val="both"/>
        <w:rPr>
          <w:b/>
          <w:szCs w:val="26"/>
        </w:rPr>
      </w:pPr>
      <w:r w:rsidRPr="00A70CA4">
        <w:rPr>
          <w:sz w:val="26"/>
          <w:szCs w:val="26"/>
        </w:rPr>
        <w:lastRenderedPageBreak/>
        <w:t xml:space="preserve"> 3. Настоящее постановление вступает в силу после его официального опубликования (обнародования).</w:t>
      </w:r>
    </w:p>
    <w:p w:rsidR="004C6EF2" w:rsidRPr="00A70CA4" w:rsidRDefault="00A70CA4" w:rsidP="00A70CA4">
      <w:pPr>
        <w:ind w:firstLine="708"/>
        <w:jc w:val="both"/>
        <w:rPr>
          <w:sz w:val="26"/>
          <w:szCs w:val="26"/>
        </w:rPr>
      </w:pPr>
      <w:r w:rsidRPr="00A70CA4">
        <w:rPr>
          <w:sz w:val="26"/>
          <w:szCs w:val="26"/>
        </w:rPr>
        <w:t>4. Контроль н</w:t>
      </w:r>
      <w:r w:rsidR="004C6EF2" w:rsidRPr="00A70CA4">
        <w:rPr>
          <w:sz w:val="26"/>
          <w:szCs w:val="26"/>
        </w:rPr>
        <w:t>а</w:t>
      </w:r>
      <w:r w:rsidRPr="00A70CA4">
        <w:rPr>
          <w:sz w:val="26"/>
          <w:szCs w:val="26"/>
        </w:rPr>
        <w:t>д</w:t>
      </w:r>
      <w:r w:rsidR="004C6EF2" w:rsidRPr="00A70CA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C6EF2" w:rsidRPr="004C6EF2" w:rsidRDefault="004C6EF2" w:rsidP="004C6EF2">
      <w:pPr>
        <w:autoSpaceDE w:val="0"/>
        <w:ind w:right="567" w:firstLine="720"/>
        <w:rPr>
          <w:sz w:val="26"/>
          <w:szCs w:val="26"/>
        </w:rPr>
      </w:pPr>
    </w:p>
    <w:p w:rsidR="004C6EF2" w:rsidRPr="004C6EF2" w:rsidRDefault="004C6EF2" w:rsidP="004C6EF2">
      <w:pPr>
        <w:tabs>
          <w:tab w:val="left" w:pos="5910"/>
        </w:tabs>
        <w:ind w:right="567"/>
        <w:outlineLvl w:val="0"/>
        <w:rPr>
          <w:sz w:val="26"/>
          <w:szCs w:val="26"/>
        </w:rPr>
      </w:pPr>
      <w:r w:rsidRPr="004C6EF2">
        <w:rPr>
          <w:sz w:val="26"/>
          <w:szCs w:val="26"/>
        </w:rPr>
        <w:t xml:space="preserve"> Глава  Администрации Долинненского </w:t>
      </w:r>
    </w:p>
    <w:p w:rsidR="004C6EF2" w:rsidRPr="004C6EF2" w:rsidRDefault="004C6EF2" w:rsidP="004C6EF2">
      <w:pPr>
        <w:tabs>
          <w:tab w:val="left" w:pos="5910"/>
        </w:tabs>
        <w:ind w:right="567"/>
        <w:outlineLvl w:val="0"/>
        <w:rPr>
          <w:rFonts w:eastAsia="Calibri"/>
          <w:sz w:val="26"/>
          <w:szCs w:val="26"/>
          <w:lang w:eastAsia="en-US"/>
        </w:rPr>
      </w:pPr>
      <w:r w:rsidRPr="004C6EF2">
        <w:rPr>
          <w:sz w:val="26"/>
          <w:szCs w:val="26"/>
        </w:rPr>
        <w:t xml:space="preserve">сельского поселения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C6EF2">
        <w:rPr>
          <w:sz w:val="26"/>
          <w:szCs w:val="26"/>
        </w:rPr>
        <w:t xml:space="preserve"> В.Н.Яровой    </w:t>
      </w:r>
      <w:r w:rsidRPr="004C6EF2">
        <w:rPr>
          <w:rFonts w:eastAsia="Calibri"/>
          <w:sz w:val="26"/>
          <w:szCs w:val="26"/>
          <w:lang w:eastAsia="en-US"/>
        </w:rPr>
        <w:t xml:space="preserve">                                                      </w:t>
      </w:r>
    </w:p>
    <w:p w:rsidR="004C6EF2" w:rsidRPr="00CF6E3B" w:rsidRDefault="004C6EF2" w:rsidP="004C6EF2">
      <w:pPr>
        <w:pStyle w:val="Default"/>
        <w:jc w:val="both"/>
        <w:rPr>
          <w:rFonts w:eastAsia="Calibri"/>
          <w:sz w:val="28"/>
          <w:szCs w:val="26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                                                                                                    </w:t>
      </w: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                                                                                                   </w:t>
      </w: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Default="004C6EF2" w:rsidP="004C6EF2">
      <w:pPr>
        <w:tabs>
          <w:tab w:val="left" w:pos="6330"/>
        </w:tabs>
        <w:ind w:right="567"/>
        <w:outlineLvl w:val="0"/>
        <w:rPr>
          <w:rFonts w:eastAsia="Calibri"/>
          <w:szCs w:val="26"/>
          <w:lang w:eastAsia="en-US"/>
        </w:rPr>
      </w:pPr>
    </w:p>
    <w:p w:rsidR="004C6EF2" w:rsidRPr="00A70CA4" w:rsidRDefault="004C6EF2" w:rsidP="00A70CA4">
      <w:pPr>
        <w:tabs>
          <w:tab w:val="left" w:pos="6330"/>
        </w:tabs>
        <w:ind w:right="567"/>
        <w:jc w:val="right"/>
        <w:outlineLvl w:val="0"/>
        <w:rPr>
          <w:rFonts w:eastAsia="Calibri" w:cs="Times New Roman"/>
          <w:sz w:val="20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                                                                                                        </w:t>
      </w:r>
      <w:r w:rsidRPr="00A70CA4">
        <w:rPr>
          <w:rFonts w:eastAsia="Calibri" w:cs="Times New Roman"/>
          <w:sz w:val="20"/>
          <w:szCs w:val="26"/>
          <w:lang w:eastAsia="en-US"/>
        </w:rPr>
        <w:t>Приложение</w:t>
      </w:r>
      <w:r w:rsidR="00A70CA4">
        <w:rPr>
          <w:rFonts w:eastAsia="Calibri" w:cs="Times New Roman"/>
          <w:sz w:val="20"/>
          <w:szCs w:val="26"/>
          <w:lang w:eastAsia="en-US"/>
        </w:rPr>
        <w:t xml:space="preserve"> 1</w:t>
      </w:r>
    </w:p>
    <w:p w:rsidR="004C6EF2" w:rsidRPr="00A70CA4" w:rsidRDefault="004C6EF2" w:rsidP="00A70CA4">
      <w:pPr>
        <w:autoSpaceDE w:val="0"/>
        <w:autoSpaceDN w:val="0"/>
        <w:adjustRightInd w:val="0"/>
        <w:jc w:val="right"/>
        <w:outlineLvl w:val="0"/>
        <w:rPr>
          <w:rFonts w:eastAsia="Calibri" w:cs="Times New Roman"/>
          <w:sz w:val="20"/>
          <w:szCs w:val="26"/>
          <w:lang w:eastAsia="en-US"/>
        </w:rPr>
      </w:pPr>
      <w:r w:rsidRPr="00A70CA4">
        <w:rPr>
          <w:rFonts w:eastAsia="Calibri" w:cs="Times New Roman"/>
          <w:sz w:val="20"/>
          <w:szCs w:val="26"/>
          <w:lang w:eastAsia="en-US"/>
        </w:rPr>
        <w:lastRenderedPageBreak/>
        <w:t xml:space="preserve">                                                                                 УТВЕРЖДЕН</w:t>
      </w:r>
      <w:r w:rsidR="00A70CA4">
        <w:rPr>
          <w:rFonts w:eastAsia="Calibri" w:cs="Times New Roman"/>
          <w:sz w:val="20"/>
          <w:szCs w:val="26"/>
          <w:lang w:eastAsia="en-US"/>
        </w:rPr>
        <w:t>О</w:t>
      </w:r>
    </w:p>
    <w:p w:rsidR="004C6EF2" w:rsidRPr="00A70CA4" w:rsidRDefault="004C6EF2" w:rsidP="00A70CA4">
      <w:pPr>
        <w:autoSpaceDE w:val="0"/>
        <w:autoSpaceDN w:val="0"/>
        <w:adjustRightInd w:val="0"/>
        <w:jc w:val="right"/>
        <w:rPr>
          <w:rFonts w:eastAsia="Calibri" w:cs="Times New Roman"/>
          <w:sz w:val="20"/>
          <w:szCs w:val="26"/>
          <w:lang w:eastAsia="en-US"/>
        </w:rPr>
      </w:pPr>
      <w:r w:rsidRPr="00A70CA4">
        <w:rPr>
          <w:rFonts w:eastAsia="Calibri" w:cs="Times New Roman"/>
          <w:sz w:val="20"/>
          <w:szCs w:val="26"/>
          <w:lang w:eastAsia="en-US"/>
        </w:rPr>
        <w:t xml:space="preserve">                                                                                                       Постановлением администрации</w:t>
      </w:r>
    </w:p>
    <w:p w:rsidR="004C6EF2" w:rsidRPr="00A70CA4" w:rsidRDefault="004C6EF2" w:rsidP="00A70CA4">
      <w:pPr>
        <w:autoSpaceDE w:val="0"/>
        <w:autoSpaceDN w:val="0"/>
        <w:adjustRightInd w:val="0"/>
        <w:jc w:val="right"/>
        <w:rPr>
          <w:rFonts w:eastAsia="Calibri" w:cs="Times New Roman"/>
          <w:sz w:val="20"/>
          <w:szCs w:val="26"/>
          <w:lang w:eastAsia="en-US"/>
        </w:rPr>
      </w:pPr>
      <w:r w:rsidRPr="00A70CA4">
        <w:rPr>
          <w:rFonts w:cs="Times New Roman"/>
          <w:i/>
          <w:sz w:val="20"/>
        </w:rPr>
        <w:t xml:space="preserve">                                                                                                         </w:t>
      </w:r>
      <w:r w:rsidRPr="00A70CA4">
        <w:rPr>
          <w:rFonts w:cs="Times New Roman"/>
          <w:sz w:val="20"/>
        </w:rPr>
        <w:t>Долинненского</w:t>
      </w:r>
      <w:r w:rsidRPr="00A70CA4">
        <w:rPr>
          <w:rFonts w:cs="Times New Roman"/>
          <w:i/>
          <w:sz w:val="20"/>
        </w:rPr>
        <w:t xml:space="preserve"> </w:t>
      </w:r>
      <w:r w:rsidRPr="00A70CA4">
        <w:rPr>
          <w:rFonts w:eastAsia="Calibri" w:cs="Times New Roman"/>
          <w:sz w:val="20"/>
          <w:szCs w:val="26"/>
          <w:lang w:eastAsia="en-US"/>
        </w:rPr>
        <w:t xml:space="preserve"> сельского поселения </w:t>
      </w:r>
    </w:p>
    <w:p w:rsidR="004C6EF2" w:rsidRPr="00A70CA4" w:rsidRDefault="004C6EF2" w:rsidP="00A70CA4">
      <w:pPr>
        <w:autoSpaceDE w:val="0"/>
        <w:autoSpaceDN w:val="0"/>
        <w:adjustRightInd w:val="0"/>
        <w:jc w:val="right"/>
        <w:rPr>
          <w:rFonts w:eastAsia="Calibri" w:cs="Times New Roman"/>
          <w:sz w:val="20"/>
          <w:szCs w:val="26"/>
          <w:lang w:eastAsia="en-US"/>
        </w:rPr>
      </w:pPr>
      <w:r w:rsidRPr="00A70CA4">
        <w:rPr>
          <w:rFonts w:eastAsia="Calibri" w:cs="Times New Roman"/>
          <w:sz w:val="20"/>
          <w:szCs w:val="26"/>
          <w:lang w:eastAsia="en-US"/>
        </w:rPr>
        <w:t xml:space="preserve">                                                                                                </w:t>
      </w:r>
      <w:r w:rsidR="00A70CA4">
        <w:rPr>
          <w:rFonts w:eastAsia="Calibri" w:cs="Times New Roman"/>
          <w:sz w:val="20"/>
          <w:szCs w:val="26"/>
          <w:lang w:eastAsia="en-US"/>
        </w:rPr>
        <w:t>От</w:t>
      </w:r>
      <w:r w:rsidR="002D27E3">
        <w:rPr>
          <w:rFonts w:eastAsia="Calibri" w:cs="Times New Roman"/>
          <w:sz w:val="20"/>
          <w:szCs w:val="26"/>
          <w:lang w:eastAsia="en-US"/>
        </w:rPr>
        <w:t xml:space="preserve">    </w:t>
      </w:r>
      <w:r w:rsidR="00A70CA4">
        <w:rPr>
          <w:rFonts w:eastAsia="Calibri" w:cs="Times New Roman"/>
          <w:sz w:val="20"/>
          <w:szCs w:val="26"/>
          <w:lang w:eastAsia="en-US"/>
        </w:rPr>
        <w:t>.</w:t>
      </w:r>
      <w:r w:rsidR="002D27E3">
        <w:rPr>
          <w:rFonts w:eastAsia="Calibri" w:cs="Times New Roman"/>
          <w:sz w:val="20"/>
          <w:szCs w:val="26"/>
          <w:lang w:eastAsia="en-US"/>
        </w:rPr>
        <w:t>08</w:t>
      </w:r>
      <w:r w:rsidR="00A70CA4">
        <w:rPr>
          <w:rFonts w:eastAsia="Calibri" w:cs="Times New Roman"/>
          <w:sz w:val="20"/>
          <w:szCs w:val="26"/>
          <w:lang w:eastAsia="en-US"/>
        </w:rPr>
        <w:t>.2016 года  №  20</w:t>
      </w:r>
    </w:p>
    <w:p w:rsidR="004C6EF2" w:rsidRPr="005445E6" w:rsidRDefault="004C6EF2" w:rsidP="004C6EF2">
      <w:pPr>
        <w:autoSpaceDE w:val="0"/>
        <w:autoSpaceDN w:val="0"/>
        <w:adjustRightInd w:val="0"/>
        <w:jc w:val="right"/>
        <w:rPr>
          <w:rFonts w:eastAsia="Calibri"/>
          <w:szCs w:val="26"/>
          <w:lang w:eastAsia="en-US"/>
        </w:rPr>
      </w:pPr>
    </w:p>
    <w:p w:rsidR="004C6EF2" w:rsidRPr="005445E6" w:rsidRDefault="004C6EF2" w:rsidP="004C6EF2">
      <w:pPr>
        <w:autoSpaceDE w:val="0"/>
        <w:autoSpaceDN w:val="0"/>
        <w:adjustRightInd w:val="0"/>
        <w:jc w:val="right"/>
        <w:rPr>
          <w:rFonts w:eastAsia="Calibri"/>
          <w:szCs w:val="26"/>
          <w:lang w:eastAsia="en-US"/>
        </w:rPr>
      </w:pPr>
    </w:p>
    <w:p w:rsidR="004C6EF2" w:rsidRPr="005445E6" w:rsidRDefault="004C6EF2" w:rsidP="004C6EF2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C6EF2" w:rsidRDefault="004C6EF2" w:rsidP="004C6E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45E6">
        <w:rPr>
          <w:b/>
          <w:bCs/>
          <w:sz w:val="26"/>
          <w:szCs w:val="26"/>
        </w:rPr>
        <w:t>АДМИНИСТРАТИВНЫЙ РЕГЛАМЕНТ</w:t>
      </w:r>
    </w:p>
    <w:p w:rsidR="00A70CA4" w:rsidRPr="005445E6" w:rsidRDefault="00A70CA4" w:rsidP="004C6EF2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4C6EF2" w:rsidRDefault="004C6EF2" w:rsidP="00A70CA4">
      <w:pPr>
        <w:pStyle w:val="Default"/>
        <w:jc w:val="center"/>
        <w:rPr>
          <w:b/>
        </w:rPr>
      </w:pPr>
      <w:r w:rsidRPr="00CF6E3B">
        <w:rPr>
          <w:b/>
        </w:rPr>
        <w:t>по предоставлению муниципальной услуги «Установление, изменение вида</w:t>
      </w:r>
    </w:p>
    <w:p w:rsidR="004C6EF2" w:rsidRDefault="004C6EF2" w:rsidP="00A70CA4">
      <w:pPr>
        <w:pStyle w:val="Default"/>
        <w:jc w:val="center"/>
        <w:rPr>
          <w:b/>
        </w:rPr>
      </w:pPr>
      <w:r w:rsidRPr="00CF6E3B">
        <w:rPr>
          <w:b/>
        </w:rPr>
        <w:t>разрешенного исп</w:t>
      </w:r>
      <w:r>
        <w:rPr>
          <w:b/>
        </w:rPr>
        <w:t xml:space="preserve">ользования земельных участков </w:t>
      </w:r>
      <w:r w:rsidRPr="00CF6E3B">
        <w:rPr>
          <w:b/>
        </w:rPr>
        <w:t xml:space="preserve">  на территории</w:t>
      </w:r>
    </w:p>
    <w:p w:rsidR="004C6EF2" w:rsidRPr="00CF6E3B" w:rsidRDefault="004C6EF2" w:rsidP="00A70CA4">
      <w:pPr>
        <w:pStyle w:val="Default"/>
        <w:jc w:val="center"/>
        <w:rPr>
          <w:b/>
        </w:rPr>
      </w:pPr>
      <w:r w:rsidRPr="007F073A">
        <w:rPr>
          <w:b/>
        </w:rPr>
        <w:t>Долинненского</w:t>
      </w:r>
      <w:r w:rsidRPr="00CF6E3B">
        <w:rPr>
          <w:b/>
        </w:rPr>
        <w:t xml:space="preserve"> сельского поселения</w:t>
      </w:r>
    </w:p>
    <w:p w:rsidR="004C6EF2" w:rsidRPr="00CF6E3B" w:rsidRDefault="004C6EF2" w:rsidP="004C6EF2">
      <w:pPr>
        <w:rPr>
          <w:b/>
        </w:rPr>
      </w:pPr>
    </w:p>
    <w:p w:rsidR="004C6EF2" w:rsidRPr="001924AA" w:rsidRDefault="004C6EF2" w:rsidP="004C6EF2">
      <w:r>
        <w:t xml:space="preserve"> </w:t>
      </w:r>
    </w:p>
    <w:p w:rsidR="004C6EF2" w:rsidRPr="00A70CA4" w:rsidRDefault="004C6EF2" w:rsidP="00A70CA4">
      <w:pPr>
        <w:ind w:left="360"/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                                                       </w:t>
      </w:r>
      <w:r w:rsidRPr="00A70CA4">
        <w:rPr>
          <w:rFonts w:cs="Times New Roman"/>
          <w:sz w:val="26"/>
          <w:szCs w:val="26"/>
        </w:rPr>
        <w:t>1.</w:t>
      </w:r>
      <w:r w:rsidRPr="00A70CA4">
        <w:rPr>
          <w:rFonts w:cs="Times New Roman"/>
          <w:b/>
          <w:sz w:val="26"/>
          <w:szCs w:val="26"/>
        </w:rPr>
        <w:t xml:space="preserve">  Общие положения</w:t>
      </w:r>
    </w:p>
    <w:p w:rsidR="004C6EF2" w:rsidRPr="00A70CA4" w:rsidRDefault="004C6EF2" w:rsidP="00A70CA4">
      <w:pPr>
        <w:ind w:left="360"/>
        <w:jc w:val="both"/>
        <w:rPr>
          <w:rFonts w:cs="Times New Roman"/>
          <w:b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1.1. Предмет регулирования Административного регламента</w:t>
      </w:r>
      <w:r w:rsidRPr="00A70CA4">
        <w:rPr>
          <w:rFonts w:cs="Times New Roman"/>
          <w:sz w:val="26"/>
          <w:szCs w:val="26"/>
        </w:rPr>
        <w:t xml:space="preserve">. </w:t>
      </w:r>
    </w:p>
    <w:p w:rsidR="004C6EF2" w:rsidRPr="00A70CA4" w:rsidRDefault="004C6EF2" w:rsidP="00A70CA4">
      <w:pPr>
        <w:ind w:firstLine="360"/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услуги, а так же определяет порядок, сроки и последовательность действий (административных процедур) при оказании муниципальной услуги. </w:t>
      </w:r>
    </w:p>
    <w:p w:rsidR="004C6EF2" w:rsidRPr="00A70CA4" w:rsidRDefault="004C6EF2" w:rsidP="00A70CA4">
      <w:pPr>
        <w:ind w:firstLine="360"/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1.2. Круг заявителей. </w:t>
      </w:r>
    </w:p>
    <w:p w:rsidR="004C6EF2" w:rsidRPr="00A70CA4" w:rsidRDefault="004C6EF2" w:rsidP="00A70CA4">
      <w:pPr>
        <w:ind w:firstLine="360"/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Получателями муниципальной услуги являются юридические и физические лица, являющиеся собственниками или арендаторами </w:t>
      </w:r>
      <w:r w:rsidRPr="00A70CA4">
        <w:rPr>
          <w:rFonts w:cs="Times New Roman"/>
          <w:color w:val="000000"/>
          <w:sz w:val="26"/>
          <w:szCs w:val="26"/>
        </w:rPr>
        <w:t xml:space="preserve">земельных участков, расположенных на территории </w:t>
      </w:r>
      <w:r w:rsidRPr="00A70CA4">
        <w:rPr>
          <w:rFonts w:cs="Times New Roman"/>
          <w:sz w:val="26"/>
          <w:szCs w:val="26"/>
        </w:rPr>
        <w:t>муниципального образования Долинненского сельского поселения Бахчисарайского района Республики Крым.</w:t>
      </w:r>
    </w:p>
    <w:p w:rsidR="004C6EF2" w:rsidRPr="00A70CA4" w:rsidRDefault="004C6EF2" w:rsidP="00A70CA4">
      <w:pPr>
        <w:ind w:firstLine="360"/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заявитель). </w:t>
      </w:r>
    </w:p>
    <w:p w:rsidR="004C6EF2" w:rsidRPr="00A70CA4" w:rsidRDefault="004C6EF2" w:rsidP="00A70CA4">
      <w:pPr>
        <w:ind w:firstLine="360"/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1.3. Требования к порядку информирования о предоставлении муниципальной услуги. 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 xml:space="preserve">1.3.1. Заявитель может получить информацию о правилах предоставления муниципальной услуги: 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>- непосредственно в администрации Долинненского сельского поселения Бахчисарайского района Республики Крым (далее – администрация Долинненского сельского поселения);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>- с использованием средств телефонной и почтовой связи, электронной почты;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>- в средствах массовой информации, на информационном стенде, иным способом, позволяющим осуществлять информирование.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 xml:space="preserve">1.3.2. Информация о месте нахождения и графике работы, а также иных реквизитах администрации Долинненского сельского поселения представлена в приложении №1 к настоящему Административному регламенту.  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 xml:space="preserve">1.3.3. При ответах на телефонные звонки и устные обращения, должностные лица администрации  сельского поселения подробно и в вежливой (корректной) форме информируют обратившихся по интересующим их вопросам. Ответ на телефонный звонок </w:t>
      </w:r>
      <w:r w:rsidRPr="00A70CA4">
        <w:rPr>
          <w:rFonts w:ascii="Times New Roman" w:hAnsi="Times New Roman"/>
          <w:sz w:val="26"/>
          <w:szCs w:val="26"/>
        </w:rPr>
        <w:lastRenderedPageBreak/>
        <w:t xml:space="preserve">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звонок. 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>1.3.4. Информация, указанная в подпунктах 1.3.1. – 1.3.2. размещается на стендах непосредственно в администрации Долинненского сельского поселения, а также в информационно-телекоммуникационных сетях общего пользования (в том числе в сети «Интернет»), в средствах массовой информации.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center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2. Стандарт предоставления муниципальной услуги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2.1. Наименование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Муниципальная услуга, предоставление которой регулируется Административным регламентом – «Установление, изменение вида разрешенного использования земельных участков на территории Долинненского сельского поселения».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2.2. Наименование органа, предоставляющего муниципальную услугу.</w:t>
      </w:r>
      <w:r w:rsidRPr="00A70CA4">
        <w:rPr>
          <w:rFonts w:cs="Times New Roman"/>
          <w:sz w:val="26"/>
          <w:szCs w:val="26"/>
        </w:rPr>
        <w:t xml:space="preserve">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Муниципальную услугу предоставляет администрация Долинненского сельского поселения.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2.3. Результат предоставления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Конечным результатом предоставления муниципальной услуги является получение заявителем, надлежащим образом оформленного постановления администрации Долинненского сельского поселения об установлении либо изменении вида разрешенного использования земельного участка  либо мотивированный отказ в установлении либо изменении вида разрешенного использования  земельного участка (далее — отказ). </w:t>
      </w: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2.4. Срок предоставления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Максимальный срок предоставления муниципальной услуги при письменном обращении заявителя не должен превышать 20 рабочих дней и 65 рабочих дней, в случае проведения публичных слушаний с момента регистрации в администрации Долинненского сельского поселения заявления заинтересованного лица с приложением комплекта документов, необходимых для оказания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Днем начала оказания муниципальной услуги считается день, следующий за днем принятия заявление (дата приема входящего заявления указывается в регистрационном штампе).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2.5. Перечень нормативных правовых актов Российской Федерации и нормативных правовых актов Республики Крым, регулирующих предоставление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Нормативные правовые акты, регулирующие предоставление муниципальной услуги: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Градостроительный кодекс Российской Федерации;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Земельный кодекс Российской Федерации;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Федеральный конституционный закон от 21.03.2014 № 6-ФКЗ «О принятии в Российскую Федерацию Республики Крым и образовании в составе Российской Федерации новых субъектов – Республик Крым и города федерального значения Севастополя»;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Федеральный закон от 02.05.2006 № 59-ФЗ «О порядке рассмотрения обращения граждан Российской Федерации»;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lastRenderedPageBreak/>
        <w:t>- Федеральный закон от 29.12.2004 №191-ФЗ «О введении в действие Градостроительного кодекса Российской Федерации»;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Приказ Минэкономразвития России от 01.09.2014 №540 «Об утверждении классификатора видов разрешенного использования земельных участков»;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Закон Республики Крым от 31.07.2014 №38-ЗРК «Об особенностях регулирования имущественных и земельных отношений на территории Республики Крым»;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Постановление Совета Министров Республики Крым от 15.10.2014 №378 «Об утверждении Порядка переоформления прав или завершения оформления прав на земельные участки на территории Республики Крым» с изменениями; 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 xml:space="preserve">- Устав муниципального образования Долинненское сельское поселение Бахчисарайского района Республики Крым; 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 xml:space="preserve">- Порядок организации и проведения публичных слушаний по вопросам градостроительной деятельности на территории муниципального образования Долинненское сельское поселение Бахчисарайского района Республики Крым; </w:t>
      </w:r>
    </w:p>
    <w:p w:rsidR="004C6EF2" w:rsidRPr="00A70CA4" w:rsidRDefault="004C6EF2" w:rsidP="00A70CA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A70CA4">
        <w:rPr>
          <w:rFonts w:ascii="Times New Roman" w:hAnsi="Times New Roman"/>
          <w:sz w:val="26"/>
          <w:szCs w:val="26"/>
        </w:rPr>
        <w:t xml:space="preserve">- Постановление администрации Долинненского сельского поселения  «Об утверждении Порядка разработки и утверждения административных регламентов предоставления муниципальных услуг администрацией Долинненского сельского поселения».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Республики Крым для предоставления государственной услуги</w:t>
      </w:r>
      <w:r w:rsidRPr="00A70CA4">
        <w:rPr>
          <w:rFonts w:cs="Times New Roman"/>
          <w:sz w:val="26"/>
          <w:szCs w:val="26"/>
        </w:rPr>
        <w:t xml:space="preserve">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2.6.1. Перечень документов, необходимых для рассмотрения заявления по установлению вида разрешенного использования земельного участка: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1) заявление об установлении вида разрешенного использования земельного участка согласно приложению №2 к настоящему Административному регламенту;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2) </w:t>
      </w:r>
      <w:r w:rsidRPr="00A70CA4">
        <w:rPr>
          <w:rFonts w:cs="Times New Roman"/>
          <w:sz w:val="26"/>
          <w:szCs w:val="26"/>
          <w:u w:val="single"/>
        </w:rPr>
        <w:t>для физических лиц:</w:t>
      </w:r>
      <w:r w:rsidRPr="00A70CA4">
        <w:rPr>
          <w:rFonts w:cs="Times New Roman"/>
          <w:sz w:val="26"/>
          <w:szCs w:val="26"/>
        </w:rPr>
        <w:t xml:space="preserve">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– копия документа, подтверждающего личность гражданина;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  <w:u w:val="single"/>
        </w:rPr>
      </w:pPr>
      <w:r w:rsidRPr="00A70CA4">
        <w:rPr>
          <w:rFonts w:cs="Times New Roman"/>
          <w:sz w:val="26"/>
          <w:szCs w:val="26"/>
          <w:u w:val="single"/>
        </w:rPr>
        <w:t xml:space="preserve">для юридических лиц: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копия документа, подтверждающего соответствующие полномочия представителя юридического лица;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копия свидетельства о государственной регистрации юридического лица, заверенная данным юридическим лицом;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копия свидетельства о постановке заявителя на учет в налоговом органе Российской Федерации;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3) документ, подтверждающий соответствующие полномочия заявителя (при подаче заявления представителем заявителя);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4) копии правоустанавливающих и правоудостоверяющих документов на земельный участок.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Заявитель вправе самостоятельно предоставить следующие документы: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1) схему расположения земельного участка, позволяющую однозначно определить его местонахождение;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2) копию документов государственного кадастра недвижимости на указанный в обращении земельный участок (копию Выписки из ГКН) – выдаются Государственным комитетом по государственной регистрации и кадастру Республики Крым;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3) копию правоустанавливающих или правоудостоверяющих документов на здание (строение) или сооружение, расположенных на данном земельном участке при его наличии.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2.6.2. Перечень документов, необходимых для рассмотрения заявления по изменению вида </w:t>
      </w:r>
      <w:r w:rsidRPr="00A70CA4">
        <w:rPr>
          <w:rFonts w:cs="Times New Roman"/>
          <w:sz w:val="26"/>
          <w:szCs w:val="26"/>
        </w:rPr>
        <w:lastRenderedPageBreak/>
        <w:t xml:space="preserve">разрешенного использования земельного участка: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1) заявление об изменении вида разрешенного использования земельного участка согласно приложению №3 к настоящему Административному регламенту;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2) </w:t>
      </w:r>
      <w:r w:rsidRPr="00A70CA4">
        <w:rPr>
          <w:rFonts w:cs="Times New Roman"/>
          <w:sz w:val="26"/>
          <w:szCs w:val="26"/>
          <w:u w:val="single"/>
        </w:rPr>
        <w:t>для физических лиц:</w:t>
      </w:r>
      <w:r w:rsidRPr="00A70CA4">
        <w:rPr>
          <w:rFonts w:cs="Times New Roman"/>
          <w:sz w:val="26"/>
          <w:szCs w:val="26"/>
        </w:rPr>
        <w:t xml:space="preserve">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– копия документа, подтверждающего личность гражданина;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  <w:u w:val="single"/>
        </w:rPr>
      </w:pPr>
      <w:r w:rsidRPr="00A70CA4">
        <w:rPr>
          <w:rFonts w:cs="Times New Roman"/>
          <w:sz w:val="26"/>
          <w:szCs w:val="26"/>
          <w:u w:val="single"/>
        </w:rPr>
        <w:t xml:space="preserve">для юридических лиц: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копия документа, подтверждающего соответствующие полномочия представителя юридического лица;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копия свидетельства о государственной регистрации юридического лица, заверенная данным юридическим лицом;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копия свидетельства о постановке заявителя на учет в налоговом органе Российской Федерации;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3) документ, подтверждающий соответствующие полномочия заявителя (при подаче заявления представителем заявителя);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4) копии правоустанавливающих и правоудостоверяющих документов на земельный участок;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5) заключение (согласование) арендодателя земельного участка по вопросу изменения вида разрешенного использования в случае, если земельный участок принадлежит заявителю на праве аренды – выдается арендодателем (собственником) земельного участка.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Заявитель вправе самостоятельно предоставить следующие документы: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1) схему расположения земельного участка, позволяющую однозначно определить его местонахождение;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2) копию документов государственного кадастра недвижимости на указанный в обращении земельный участок (копию Выписки из ГКН по формам КВ.1, КВ.2, КВ.3) – выдаются Государственным комитетом по государственной регистрации и кадастру Республики Крым;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3) копию правоустанавливающих или правоудостоверяющих документов на здание (строение) или сооружение, расположенных на данном земельном участке при его наличии.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Документы, предоставляемые заявителем или его доверенным лицом, должны соответствовать следующим требованиям: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полномочия представителя оформлены в установленном законом порядке;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тексты документов написаны разборчиво;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фамилия, имя и отчество заявителя, адрес места жительства, телефон (если есть) написаны полностью;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в заявлении нет подчисток, приписок, зачеркнутых слов и иных неоговоренных исправлений;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документы не исполнены карандашом;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документы не имеют серьезных повреждений, наличие которых допускает многозначность истолкования содержания.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2.6.3. В соответствии с пунктами 1 и 2 части 1 статьи 7 Федерального закона от 27 июля 2010  №210-ФЗ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lastRenderedPageBreak/>
        <w:t xml:space="preserve">2) 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настоящего Федерального закона перечень документов.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Основаниями для отказа в приеме документов, необходимых для предоставления муниципальной  услуги являются: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для направления ответа на заявление либо номер телефона);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представленные документы по форме и содержанию не соответствуют требованиям действующего законодательства;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заявление и документы не поддаются прочтению;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заявление и документы представлены в ненадлежащий орган;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заявление и документы представлены лицом, не уполномоченным представлять интересы заявителя;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 отсутствие необходимых документов, предусмотренных подпунктами 2.6.1. и 2.6.2. настоящего Административного регламента.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2.8. Исчерпывающий перечень оснований для приостановления или отказа в предоставлении муниципальной  услуги</w:t>
      </w:r>
      <w:r w:rsidRPr="00A70CA4">
        <w:rPr>
          <w:rFonts w:cs="Times New Roman"/>
          <w:sz w:val="26"/>
          <w:szCs w:val="26"/>
        </w:rPr>
        <w:t xml:space="preserve">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2.8.1. Основания для приостановления предоставления муниципальной услуги: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поступление от заявителя или от доверенного лица письменного заявления о приостановлении предоставления услуги;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наличие судебного акта, приостанавливающего предоставление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2.8.2. Основанием для отказа в предоставлении муниципальной услуги является: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несоответствие хотя бы одного из документов по форме или по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предоставление поддельных документов, документов утративших силу, недействительных документов;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обращение за получением муниципальной услуги ненадлежащего лица;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непредставление документов, предусмотренных подпунктами 2.6.1. и 2.6.2. настоящего Административного регламента;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заявление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 в заявлении не указаны данные заявителя (фамилия, имя, отчество физического лица, </w:t>
      </w:r>
      <w:r w:rsidRPr="00A70CA4">
        <w:rPr>
          <w:rFonts w:cs="Times New Roman"/>
          <w:sz w:val="26"/>
          <w:szCs w:val="26"/>
        </w:rPr>
        <w:lastRenderedPageBreak/>
        <w:t>наименование юридического лица, почтовый адрес, адрес электронной почты для направления ответа на заявление либо номер телефона);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отзыв заявителем своего заявления;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текст письменного заявления не поддается прочтению, о чем в течение семи дней со дня регистрации заявления сообщается заявителю, направившему заявление, если фамилия и почтовый адрес поддаются прочтению;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решения и постановления судебных органов о запрете предоставлять муниципальную услугу в отношении конкретного земельного участка;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смерть заявителя либо признание его безвестно отсутствующим;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отсутствие у администрации Долинненского сельского поселения полномочий распоряжаться указанным в заявлении земельным участком;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отзыв или истечение срока действия доверенности в случае, если с заявлением обратился уполномоченный представитель заявителя.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2.9. Перечень документов, необходимых и обязательных для предоставления муниципальной  услуги, в том числе сведения о документе (документах), выдаваемом (выдаваемых) иными организациями, участвующими в предоставлении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2.9.1. Для предоставления муниципальной услуги администрацией Долинненского сельского поселения в органах государственной власти могут запрашиваться следующие документы: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1) выписка из Государственного кадастра недвижимости по формам КВ.1, КВ.2, КВ.3 на указанный в заявлении земельный участок;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2) выписка из Единого государственного реестра юридических лиц (для юридических лиц);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3) выписка из Единого государственного реестра индивидуальных предпринимателей (для индивидуальных предпринимателей);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4) кадастровый паспорт земельного участка.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2.9.2. Документы, перечисленные в пункте 2.9.1. настоящего Административного регламента, могут быть представлены заявителем самостоятельно.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2.10.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Муниципальная услуга предоставляется бесплатно.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2.11.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При предоставлении муниципальной услуги оснований взимания платы не предусмотрено.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2.12. Срок и порядок регистрации запроса заявителя о предоставлении муниципальной услуги, в том числе в электронной форме</w:t>
      </w:r>
      <w:r w:rsidRPr="00A70CA4">
        <w:rPr>
          <w:rFonts w:cs="Times New Roman"/>
          <w:sz w:val="26"/>
          <w:szCs w:val="26"/>
        </w:rPr>
        <w:t xml:space="preserve">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Основанием для начала административной процедуры является регистрация в администрации  сельского поселения заявления заинтересованного лица с приложением комплекта документов, необходимых для оказания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</w:t>
      </w:r>
      <w:r w:rsidRPr="00A70CA4">
        <w:rPr>
          <w:rFonts w:cs="Times New Roman"/>
          <w:b/>
          <w:sz w:val="26"/>
          <w:szCs w:val="26"/>
        </w:rPr>
        <w:lastRenderedPageBreak/>
        <w:t>муниципальной услуги и при получении результата предоставления таких услуг.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2.13.1.Максимальное время ожидания в очереди при подаче заявления о предоставлении муниципальной услуги не должно превышать 30 минут.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2.13.2. Максимальное время ожидания в очереди на получение результата предоставления муниципальной услуги не должно превышать 20 минут.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2.14.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мультимедийной информации о порядке предоставления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2.14.1.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2.14.2.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2.14.3. Прием заявителей осуществляется в администрации    Долинненского сельского поселения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2.14.4.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2.14.5. Кабинет для приема заявителей должен быть оборудован информационными табличками (вывесками) с указанием: 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фамилии и инициалов работников администрации, осуществляющих прием.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2.14.6.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2.14.7. Информация, касающаяся предоставления муниципальная услуги, располагается на информационных стендах в администрации  Долинненского сельского поселения.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На стендах размещается следующая информация: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общий режим работы администрации Муниципального образования;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номера телефонов работников администрации Долинненского сельского поселения, осуществляющих прием заявлений и заявителей;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образец заполнения заявления;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перечень документов, необходимых для предоставления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center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 w:rsidRPr="00A70CA4">
        <w:rPr>
          <w:rFonts w:cs="Times New Roman"/>
          <w:b/>
          <w:sz w:val="26"/>
          <w:szCs w:val="26"/>
        </w:rPr>
        <w:lastRenderedPageBreak/>
        <w:t>выполнения административных процедур (действий).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3.1. Исчерпывающий перечень административных процедур (действий).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Предоставление муниципальной услуги включает в себя следующие административные процедуры (действия):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предоставление в установленном порядке информации заявителю и обеспечение доступа заявителя к сведениям о муниципальной услуге;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подача заявления и документов, необходимых для предоставления муниципальной услуги, и прием заявления и документов;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получение заявителем сведений о ходе выполнения заявления о предоставлении  услуги;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взаимодействие (при необходимости) администрации Долинненского сельского поселения с иными организациями, участвующими в предоставлении муниципальной  услуги, в том числе порядок и условия такого взаимодействия;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подготовка постановления администрации Долинненского сельского поселения об установлении вида разрешенного использования земельного участка (без проведения публичных слушаний);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подготовка распоряжения главы администрации Долинненского сельского поселения или лица, исполняющего его обязанности о проведении публичных слушаний по вопросу изменения вида разрешенного использования земельного участка; проведение публичных слушаний; подготовка заключения о результатах публичных слушаний;</w:t>
      </w:r>
    </w:p>
    <w:p w:rsidR="004C6EF2" w:rsidRPr="00A70CA4" w:rsidRDefault="004C6EF2" w:rsidP="00A70CA4">
      <w:pPr>
        <w:jc w:val="both"/>
        <w:rPr>
          <w:rFonts w:cs="Times New Roman"/>
          <w:color w:val="FF0000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подготовка постановления администрации Долинненского сельского поселения об изменении вида разрешенного использования земельного участка либо письменного отказа в изменении вида разрешенного использования земельного участка по результатам публичных слушаний.</w:t>
      </w:r>
      <w:r w:rsidRPr="00A70CA4">
        <w:rPr>
          <w:rFonts w:cs="Times New Roman"/>
          <w:color w:val="FF0000"/>
          <w:sz w:val="26"/>
          <w:szCs w:val="26"/>
        </w:rPr>
        <w:t xml:space="preserve">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Блок-схема последовательности действий при предоставлении муниципальной услуги приведена в приложении №5 к настоящему Административному регламенту.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3.2. Описание административной процедуры «Предоставление в установленном порядке информации заявителю и обеспечение доступа заявителя к сведениям о муниципальной услуге».</w:t>
      </w:r>
      <w:r w:rsidRPr="00A70CA4">
        <w:rPr>
          <w:rFonts w:cs="Times New Roman"/>
          <w:sz w:val="26"/>
          <w:szCs w:val="26"/>
        </w:rPr>
        <w:t xml:space="preserve">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3.2.1. Основанием для начала административной процедуры является обращение заявителя непосредственно к должностным лицам администрации Долинненского сельского поселения  либо с использованием средств телефонной и почтовой связи.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3.2.2. Интересующая заявителя информация о правилах предоставления муниципальной услуги предоставляется заявителю должностными лицами администрации Долинненского сельского поселения при обращении заявителя в администрацию Долинненского сельского поселения лично, либо с использованием средств телефонной и почтовой связи или на электронный адрес заявителя.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3.2.3. Должностным лицом администрации Долинненского сельского поселения, ответственным за выполнение административной процедуры, являются  ведущий специалист по вопросам землеустройства и территориального планирования, уполномоченный в соответствии с должностной инструкцией.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3.2.4. Принятие решений данной административной процедурой не предусмотрено.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3.2.5. Результатом административной процедуры является предоставление заявителю информации о правилах предоставления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3.2.6. Передача результата административной процедуры осуществляется в порядке, предусмотренном подпунктом 3.2.2.настоящего Административного регламента.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3.2.7. Результат выполнения административной процедуры фиксируется: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lastRenderedPageBreak/>
        <w:t xml:space="preserve">- почтовым отправлением, в случае обращения заявителя с использованием средств почтовой связи или на электронный адрес заявителя.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3.3. Описание административной процедуры «Подача заявления и документов, необходимых для предоставления муниципальной услуги, и прием заявления и документов».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3.3.1. Основанием для начала административной процедуры является регистрация в администрации Долинненского сельского поселения обращения заинтересованного лица с приложением комплекта документов, необходимых для оказания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Заявление может быть направлено (представлено) в администрацию Долинненского сельского поселения через многофункциональный центр.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3.3.2. Заявление регистрируется в день поступления.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3.3.3. Должностное лицо администрации Долинненского сельского поселения направляет зарегистрированное заявление и документы на рассмотрение Председателю Долинненского сельского совета – главе администрации Долинненского сельского поселения (далее – Председателю Долинненского сельского совета)</w:t>
      </w:r>
      <w:r w:rsidRPr="00A70CA4">
        <w:rPr>
          <w:rFonts w:cs="Times New Roman"/>
          <w:color w:val="FF0000"/>
          <w:sz w:val="26"/>
          <w:szCs w:val="26"/>
        </w:rPr>
        <w:t xml:space="preserve"> </w:t>
      </w:r>
      <w:r w:rsidRPr="00A70CA4">
        <w:rPr>
          <w:rFonts w:cs="Times New Roman"/>
          <w:sz w:val="26"/>
          <w:szCs w:val="26"/>
        </w:rPr>
        <w:t xml:space="preserve"> или лицу, исполняющему его обязанности.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Срок выполнения данного действия - один день с момента окончания предыдущей процедуры. </w:t>
      </w:r>
    </w:p>
    <w:p w:rsidR="004C6EF2" w:rsidRPr="00A70CA4" w:rsidRDefault="004C6EF2" w:rsidP="00A70CA4">
      <w:pPr>
        <w:jc w:val="both"/>
        <w:rPr>
          <w:rFonts w:cs="Times New Roman"/>
          <w:color w:val="FF0000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3.3.4. Председатель Долинненского сельского совета</w:t>
      </w:r>
      <w:r w:rsidRPr="00A70CA4">
        <w:rPr>
          <w:rFonts w:cs="Times New Roman"/>
          <w:color w:val="FF0000"/>
          <w:sz w:val="26"/>
          <w:szCs w:val="26"/>
        </w:rPr>
        <w:t xml:space="preserve"> </w:t>
      </w:r>
      <w:r w:rsidRPr="00A70CA4">
        <w:rPr>
          <w:rFonts w:cs="Times New Roman"/>
          <w:sz w:val="26"/>
          <w:szCs w:val="26"/>
        </w:rPr>
        <w:t xml:space="preserve">или лицо, исполняющее его обязанности, рассматривает и направляет заявление сотруднику, являющемуся   ответственным исполнителем. Срок – 1 день.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3.3.5. При рассмотрении принятого заявления и представленных документов сотрудник, являющийся ответственным исполнителем, проводит экспертизу представленных документов на их соответствие предъявляемым требованиям, нормативным правовым актам Российской Федерации, Республики Крым, внутренним нормативным актам администрации Долинненского сельского поселения.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3.3.6. В случае, если документы, указанные в подпунктах 2.6.1. и 2.6.2. настоящего Административного регламента, не предоставлены заявителем, сотрудник, ответственный за предоставление муниципальной услуги в течение 2 рабочих дней формирует и направляет межведомственные запросы в органы, участвующие в предоставлении муниципальной услуги согласно приложения №3 к настоящему Административному регламенту.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Межведомственные запросы направляются уполномоченным должностным лицом администрации Долинненского сельского поселения не позднее пяти рабочих дней с даты регистрации заявления.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При предоставлении муниципальной услуги администрация Долинненского сельского поселения осуществляет взаимодействие с: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1) Государственным комитетом по государственной регистрации и кадастру Республики Крым по вопросам: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получения выписки из Единого кадастра недвижимости по формам КВ.1, КВ.2, КВ.3 на указанный в заявлении земельный участок - в течение 5 рабочих дней;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получение кадастрового паспорта земельного участка - 5 дней.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2) Управлением Федеральной налоговой службы по Республике Крым по вопросам: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получения выписки из Единого государственного реестра юридических лиц – в течение 5 рабочих дней;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получения выписки из Единого государственного реестра индивидуальных предпринимателей – в течение 5 рабочих дней.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lastRenderedPageBreak/>
        <w:t xml:space="preserve">3.3.7. Если сотрудником по результатам рассмотрения заявления о предоставлении муниципальной услуги установлены, предусмотренные пунктом 2.8.2. настоящего Административного регламента основания для отказа в предоставлении муниципальной услуги, в течение 3 рабочих дней подготавливается отказ в предоставлении муниципальной услуги с указанием причины отказа. Данный порядок также действует в случае выявления противоречий, неточностей в представленных на рассмотрение документах, когда они могут повлиять на принятие решения об отказе в выполнении административного действия в связи с наличием установленных ограничений.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3.3.8. Если основания для отказа в выполнении административного действия отсутствуют, ответственный исполнитель обеспечивает подготовку проекта постановления администрации Долинненского сельского поселения об установлении вида разрешенного использования земельного участка либо постановление Главы администрации Долинненского сельского поселения о проведении публичных слушаний по вопросу изменения вида разрешенного использования земельного участка и направляет на подпись Главе администрации Долинненского сельского поселения</w:t>
      </w:r>
      <w:r w:rsidRPr="00A70CA4">
        <w:rPr>
          <w:rFonts w:cs="Times New Roman"/>
          <w:color w:val="FF0000"/>
          <w:sz w:val="26"/>
          <w:szCs w:val="26"/>
        </w:rPr>
        <w:t xml:space="preserve"> </w:t>
      </w:r>
      <w:r w:rsidRPr="00A70CA4">
        <w:rPr>
          <w:rFonts w:cs="Times New Roman"/>
          <w:sz w:val="26"/>
          <w:szCs w:val="26"/>
        </w:rPr>
        <w:t>или лицу, исполняющему его обязанности.</w:t>
      </w:r>
      <w:r w:rsidRPr="00A70CA4">
        <w:rPr>
          <w:rFonts w:cs="Times New Roman"/>
          <w:color w:val="FF0000"/>
          <w:sz w:val="26"/>
          <w:szCs w:val="26"/>
        </w:rPr>
        <w:t xml:space="preserve"> </w:t>
      </w:r>
      <w:r w:rsidRPr="00A70CA4">
        <w:rPr>
          <w:rFonts w:cs="Times New Roman"/>
          <w:sz w:val="26"/>
          <w:szCs w:val="26"/>
        </w:rPr>
        <w:t xml:space="preserve">Срок – 6 дней.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3.3.9. В случае возврата проекта распорядительного акта на доработку лицом, уполномоченным на его подписание, после устранения замечаний, выполняются действия пункта 3.3.8. настоящего Административного регламента. В случае наличия неустранимых замечаний осуществляется отказ в выполнении административного действия.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Должностным лицом администрации Долинненского сельского поселения, ответственным за выполнение административной процедуры, является ведущий специалист по вопросам землеустройства и территориального планирования, уполномоченный в соответствии с должностной инструкцией.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3.3.10. Результатом административной процедуры является: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принятие постановления администрации Долинненского сельского поселения об установлении вида разрешенного использования земельного участка в соответствии с законодательством Российской Федерации и законодательством Республики Крым;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принятие распоряжения главой администрации Долинненского сельского поселения или лица, исполняющего его обязанности о проведении публичных слушаний по вопросу изменения вида разрешенного использования земельного участка;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мотивированный отказ в предоставлении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3.3.11. Способом фиксации результата административной процедуры является документ, оформленный на бумажном носителе. Документу присваивается регистрационный номер с занесением данного номера в базу данных в порядке делопроизводства.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3.4. Описание административной процедуры «Получение заявителем сведений о ходе выполнения заявления о предоставлении муниципальной услуги».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3.4.1. Основанием для начала административной процедуры является обращение заявителя непосредственно к должностным лицам администрации Долинненского сельского поселения либо с использованием средств телефонной и почтовой связи или на электронный адрес.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3.4.2. Интересующая заявителя информация о ходе выполнения заявления предоставляется заявителю должностным лицом администрации Долинненского сельского поселения при обращении заявителя в администрацию лично, либо с использованием средств телефонной и почтовой связи.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3.4.3. Должностным лицом администрации Долинненского сельского поселения, ответственным за выполнение административной процедуры, является   ведущий </w:t>
      </w:r>
      <w:r w:rsidRPr="00A70CA4">
        <w:rPr>
          <w:rFonts w:cs="Times New Roman"/>
          <w:sz w:val="26"/>
          <w:szCs w:val="26"/>
        </w:rPr>
        <w:lastRenderedPageBreak/>
        <w:t xml:space="preserve">специалист по вопросам землеустройства и территориального планирования, уполномоченный в соответствии с должностной инструкцией.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3.4.4. Принятие решений данной административной процедурой не предусмотрено.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3.4.5. Результатом административной процедуры является предоставление заявителю информации о ходе выполнения заявления.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3.4.6. Результат выполнения административной процедуры фиксируется почтовым отправлением, в случае обращения заявителя с использованием средств почтовой связи или на электронный адрес заявителя.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3.5. Взаимодействие администрации муниципального образования с иными организациями, участвующими в предоставлении муниципальной услуги, в том числе порядок и условия такого взаимодействия.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Порядок направления межведомственных запросов, а также состав информации, которая необходима для оказания муниципальной услуги, определяются технологической картой межведомственного взаимодействия муниципальной услуги, согласованной администрацией Долинненского сельского поселения с соответствующим государственным органом, участвующим в предоставлении муниципальной услуги.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 При предоставлении муниципальной услуги администрацией Долинненского сельского поселения осуществляется взаимодействие с: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1) Управление по вопросам архитектуры, градостроительства, земельных и имущественных отношений, капитального строительства и наружной рекламы администрации Бахчисарайского района Республики Крым.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- </w:t>
      </w:r>
      <w:r w:rsidRPr="00A70CA4">
        <w:rPr>
          <w:rFonts w:cs="Times New Roman"/>
          <w:color w:val="000000"/>
          <w:sz w:val="26"/>
          <w:szCs w:val="26"/>
        </w:rPr>
        <w:t>при отсутствии оснований для отказа в предоставлении муниципальной услуги, в течение трех дней со дня поступления заявления о предоставлении решения на изменение разрешенного вида использования земельного участка, в уполномоченный орган администрации Бахчисарайского района - управление по вопросам архитектуры, градостроительства, земельных и имущественных отношений, капитального строительства и наружной рекламы, направляется ходатайство администрации сельского поселения с приложением выкопировки из генерального плана либо карты землепользования, а также заверенных копий документов, указанных в пункте 2.6 настоящего регламента, для рассмотрения возможности и подтверждения изменения соответствия вида разрешённого использования земельного участка.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2) Государственным комитетом по государственной регистрации и кадастру Республики Крым по вопросам: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получения выписки из Единого кадастра недвижимости на указанный в обращении земельный участок;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3) Управлением Федеральной налоговой службы по Республике Крым по вопросам: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получения выписки из Единого государственного реестра юридических лиц;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получения выписки из Единого государственного реестра индивидуальных предпринимателей.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3.6. Описание административной процедуры «Подготовка постановления администрации Долинненского сельского поселения об установлении вида разрешенного использования земельного участка (без проведения публичных слушаний)».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3.6.1. Основанием, инициирующим начало административной процедуры, является отсутствие оснований для отказа в предоставлении муниципальной услуги.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3.6.2. Ответственный исполнитель обеспечивает подготовку проекта постановления </w:t>
      </w:r>
      <w:r w:rsidRPr="00A70CA4">
        <w:rPr>
          <w:rFonts w:cs="Times New Roman"/>
          <w:sz w:val="26"/>
          <w:szCs w:val="26"/>
        </w:rPr>
        <w:lastRenderedPageBreak/>
        <w:t xml:space="preserve">администрации Долинненского сельского поселения об установлении вида разрешенного использования земельного участка и направляет его на подпись Председателю Долинненского сельского совета - главе администрации Долинненского сельского поселения или лицу, исполняющему его обязанности.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3.6.3. Должностным лицом администрации Долинненского сельского поселения, ответственным за выполнение административной процедуры, является ведущий специалист по вопросам землеустройства и территориального планирования, уполномоченный в соответствии с должностной инструкцией.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3.6.4. Результатом административной процедуры является направление заявителю постановления администрации Долинненского сельского поселения об установлении вида разрешенного использования земельного участка.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3.7.</w:t>
      </w:r>
      <w:r w:rsidRPr="00A70CA4">
        <w:rPr>
          <w:rFonts w:cs="Times New Roman"/>
          <w:sz w:val="26"/>
          <w:szCs w:val="26"/>
        </w:rPr>
        <w:t xml:space="preserve"> </w:t>
      </w:r>
      <w:r w:rsidRPr="00A70CA4">
        <w:rPr>
          <w:rFonts w:cs="Times New Roman"/>
          <w:b/>
          <w:sz w:val="26"/>
          <w:szCs w:val="26"/>
        </w:rPr>
        <w:t>Описание административной процедуры «Подготовка распоряжения Председателя Долинненского сельского совета - главы администрации Долинненского сельского поселения или лица, исполняющего его обязанности о проведении публичных слушаний по вопросу изменения вида разрешенного использования земельного участка; проведение публичных слушаний; подготовка заключения о результатах публичных слушаний».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3.7.1. Основанием, инициирующим начало административной процедуры, является отсутствие оснований для отказа в предоставлении муниципальной услуги.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3.7.2. Ответственный исполнитель обеспечивает подготовку проекта распоряжения Председателя Долинненского сельского совета - главы администрации Долинненского сельского поселения о проведении публичных слушаний по вопросу изменения вида разрешенного использования земельного участка и направляет на подпись Председателю Долинненского сельского совета или лицу, исполняющему его обязанности. Срок – 5 дней.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3.7.3. Ответственный исполнитель осуществляет подготовку и отправление сообщения о проведении публичных слушаний правообладателям земельных участков и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разрешение на изменение вида.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3.7.4. Администрация Долинненского сельского поселения проводит публичные слушания по вопросу изменения вида разрешенного использования земельного участка в установленном порядке. По результатам проведения публичных слушаний осуществляется подготовка заключения о результатах публичных слушаний.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3.7.5. Должностным лицом администрации Долинненского сельского поселения, ответственным за выполнение административной процедуры, является ведущий специалист по вопросам землеустройства и территориального планирования, уполномоченный в соответствии с должностной инструкцией.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3.7.6. Результатом административной процедуры является проведение публичных слушаний по вопросу изменения вида разрешенного использования земельного участка и оформление результатов публичных слушаний.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3.8.</w:t>
      </w:r>
      <w:r w:rsidRPr="00A70CA4">
        <w:rPr>
          <w:rFonts w:cs="Times New Roman"/>
          <w:sz w:val="26"/>
          <w:szCs w:val="26"/>
        </w:rPr>
        <w:t xml:space="preserve"> </w:t>
      </w:r>
      <w:r w:rsidRPr="00A70CA4">
        <w:rPr>
          <w:rFonts w:cs="Times New Roman"/>
          <w:b/>
          <w:sz w:val="26"/>
          <w:szCs w:val="26"/>
        </w:rPr>
        <w:t>Описание административной процедуры «Подготовка постановления администрации Долинненского сельского поселения об изменении вида разрешенного использования земельного участка либо письменного отказа в изменении вида разрешенного использования земельного участка по результатам публичных слушаний».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3.8.1. Основаниями, инициирующими начало административной процедуры, являются </w:t>
      </w:r>
      <w:r w:rsidRPr="00A70CA4">
        <w:rPr>
          <w:rFonts w:cs="Times New Roman"/>
          <w:sz w:val="26"/>
          <w:szCs w:val="26"/>
        </w:rPr>
        <w:lastRenderedPageBreak/>
        <w:t>результаты публичных слушаний.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3.8.2. Ответственный исполнитель обеспечивает подготовку проекта постановления администрации Долинненского сельского поселения об установлении вида разрешенного использования земельного участка либо письменного отказа в изменении вида разрешенного использования земельного участка по результатам публичных слушаний и направляет на подпись Председателю Долинненского сельского совета - главе администрации Долинненского сельского поселения или лицу, исполняющему его обязанности.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3.8.3. Должностным лицом администрации Долинненского сельского поселения, ответственным за выполнение административной процедуры, является ведущий специалист по вопросам землеустройства и территориального планирования, уполномоченный в соответствии с должностной инструкцией.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3.8.4. Результатом административной процедуры является направление заявителю постановления администрации Долинненского сельского поселения об изменении вида разрешенного использования земельного участка или постановления об отказе в изменении вида разрешенного использования земельного участка по результатам публичных слушаний.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A70CA4" w:rsidP="00A70CA4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4. Формы контроля нд</w:t>
      </w:r>
      <w:r w:rsidR="004C6EF2" w:rsidRPr="00A70CA4">
        <w:rPr>
          <w:rFonts w:cs="Times New Roman"/>
          <w:b/>
          <w:sz w:val="26"/>
          <w:szCs w:val="26"/>
        </w:rPr>
        <w:t>а исполнением административного регламента.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4.1.</w:t>
      </w:r>
      <w:r w:rsidRPr="00A70CA4">
        <w:rPr>
          <w:rFonts w:cs="Times New Roman"/>
          <w:sz w:val="26"/>
          <w:szCs w:val="26"/>
        </w:rPr>
        <w:t xml:space="preserve"> </w:t>
      </w:r>
      <w:r w:rsidRPr="00A70CA4">
        <w:rPr>
          <w:rFonts w:cs="Times New Roman"/>
          <w:b/>
          <w:sz w:val="26"/>
          <w:szCs w:val="26"/>
        </w:rPr>
        <w:t>Порядок о</w:t>
      </w:r>
      <w:r w:rsidR="00A70CA4">
        <w:rPr>
          <w:rFonts w:cs="Times New Roman"/>
          <w:b/>
          <w:sz w:val="26"/>
          <w:szCs w:val="26"/>
        </w:rPr>
        <w:t>существления текущего контроля н</w:t>
      </w:r>
      <w:r w:rsidRPr="00A70CA4">
        <w:rPr>
          <w:rFonts w:cs="Times New Roman"/>
          <w:b/>
          <w:sz w:val="26"/>
          <w:szCs w:val="26"/>
        </w:rPr>
        <w:t>а</w:t>
      </w:r>
      <w:r w:rsidR="00A70CA4">
        <w:rPr>
          <w:rFonts w:cs="Times New Roman"/>
          <w:b/>
          <w:sz w:val="26"/>
          <w:szCs w:val="26"/>
        </w:rPr>
        <w:t>д</w:t>
      </w:r>
      <w:r w:rsidRPr="00A70CA4">
        <w:rPr>
          <w:rFonts w:cs="Times New Roman"/>
          <w:b/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     </w:t>
      </w:r>
      <w:r w:rsidRPr="00A70CA4">
        <w:rPr>
          <w:rFonts w:cs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а также рассмотрение, принятие решений и подготовку ответов на обращение заявителей о предоставлении муниципальной услуги, содержащие жалобы на решения, действия (бездействие) должностных лиц, участвующих в предоставлении муниципальной услуги (далее – жалоба)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осуществляется Председателем Долинненского сельского совета – главой администрации Долинненского сельского поселения.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Текущий контроль осуществляется путем проведения Председателем Долинненского сельского совета – главой администрации Долинненского сельского поселения проверок соблюдения и исполнения должностными лицами администрации положений административного регламента, иных нормативных правовых актов.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Периодичность осуществления текущего контроля устанавливается Председателем Долинненского сельского совета – главой администрации Долинненского сельского поселения.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4.2.</w:t>
      </w:r>
      <w:r w:rsidRPr="00A70CA4">
        <w:rPr>
          <w:rFonts w:cs="Times New Roman"/>
          <w:sz w:val="26"/>
          <w:szCs w:val="26"/>
        </w:rPr>
        <w:t xml:space="preserve"> </w:t>
      </w:r>
      <w:r w:rsidRPr="00A70CA4">
        <w:rPr>
          <w:rFonts w:cs="Times New Roman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</w:t>
      </w:r>
      <w:r w:rsidRPr="00A70CA4">
        <w:rPr>
          <w:rFonts w:cs="Times New Roman"/>
          <w:sz w:val="26"/>
          <w:szCs w:val="26"/>
        </w:rPr>
        <w:lastRenderedPageBreak/>
        <w:t xml:space="preserve">отдельные аспекты (тематические проверки). Проверка также может проводиться по конкретной жалобе заявителя.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4.3.</w:t>
      </w:r>
      <w:r w:rsidRPr="00A70CA4">
        <w:rPr>
          <w:rFonts w:cs="Times New Roman"/>
          <w:sz w:val="26"/>
          <w:szCs w:val="26"/>
        </w:rPr>
        <w:t xml:space="preserve"> </w:t>
      </w:r>
      <w:r w:rsidRPr="00A70CA4">
        <w:rPr>
          <w:rFonts w:cs="Times New Roman"/>
          <w:b/>
          <w:sz w:val="26"/>
          <w:szCs w:val="26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     </w:t>
      </w:r>
      <w:r w:rsidRPr="00A70CA4">
        <w:rPr>
          <w:rFonts w:cs="Times New Roman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     </w:t>
      </w:r>
      <w:r w:rsidRPr="00A70CA4">
        <w:rPr>
          <w:rFonts w:cs="Times New Roman"/>
          <w:sz w:val="26"/>
          <w:szCs w:val="26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center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5.1.</w:t>
      </w:r>
      <w:r w:rsidRPr="00A70CA4">
        <w:rPr>
          <w:rFonts w:cs="Times New Roman"/>
          <w:sz w:val="26"/>
          <w:szCs w:val="26"/>
        </w:rPr>
        <w:t xml:space="preserve"> </w:t>
      </w:r>
      <w:r w:rsidRPr="00A70CA4">
        <w:rPr>
          <w:rFonts w:cs="Times New Roman"/>
          <w:b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 xml:space="preserve">     </w:t>
      </w:r>
      <w:r w:rsidRPr="00A70CA4">
        <w:rPr>
          <w:rFonts w:cs="Times New Roman"/>
          <w:sz w:val="26"/>
          <w:szCs w:val="26"/>
        </w:rPr>
        <w:t>При отказе в предоставлении муниципальной услуги заявители могут обратиться с жалобой в администрацию или обжаловать отказ в судебном порядке в сроки, установленные действующим законодательством Российской Федерации.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5.2.</w:t>
      </w:r>
      <w:r w:rsidRPr="00A70CA4">
        <w:rPr>
          <w:rFonts w:cs="Times New Roman"/>
          <w:sz w:val="26"/>
          <w:szCs w:val="26"/>
        </w:rPr>
        <w:t xml:space="preserve"> </w:t>
      </w:r>
      <w:r w:rsidRPr="00A70CA4">
        <w:rPr>
          <w:rFonts w:cs="Times New Roman"/>
          <w:b/>
          <w:sz w:val="26"/>
          <w:szCs w:val="26"/>
        </w:rPr>
        <w:t>Досудебное обжалование.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5.2.1. Заявители могут обратиться с жалобой на действия (бездействие) и решения, принятые в ходе предоставления муниципальной услуги на основании административного регламента письменно почтовым отправлением или электронной почтой в адрес администрации в соответствии с графиком работы, содержащемся в приложении №1 к настоящему Административному регламенту. Жалоба регистрируется в день поступления.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5.2.2. В письменной жалобе указывается: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полное наименование юридического лица (в случае обращения от имени юридического лица);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почтовый адрес;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предмет жалобы;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личная подпись заявителя (его уполномоченного представителя).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Письменная жалоба должна быть написана разборчивым почерком, не содержать нецензурных выражений. Письменная жалоба должна быть рассмотрена в установленном порядке.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5.2.3. При получении письменной жалобы, в которой содержатся нецензурные либо </w:t>
      </w:r>
      <w:r w:rsidRPr="00A70CA4">
        <w:rPr>
          <w:rFonts w:cs="Times New Roman"/>
          <w:sz w:val="26"/>
          <w:szCs w:val="26"/>
        </w:rPr>
        <w:lastRenderedPageBreak/>
        <w:t>оскорбительные выражения, угрозы жизни, здоровью и имуществу должностного лица, а также членов его семьи, должностное лицо, рассматривающее жалобу, вправе оставить жалобу без ответа по существу поставленных в ней вопросов и сообщить заявителю, направившему жалобу о недопустимости злоупотребления правом.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Если в письменной жалобе не указаны фамилия заявителя, направившего жалобу и почтовый адрес, по которому должен быть направлен ответ, ответ на жалобу не дается.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Если в письменной жалобе заявителя содержится вопрос,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обстоятельства, администрация вправе принять решение о безосновательности очередной жалобы и прекращении переписки с заявителем по такому вопросу при условии, что указанная жалоба и ранее направляемые жалобы направлялись в администрацию, о чем уведомляется заявитель, направивший жалобу.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поставленного в ней вопроса в связи с недопустимостью разглашения указанных сведений.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Жалоба, в которой обжалуется судебное решение, возвращается заявителю, направившему обращение с разъяснением порядка обжалования данного судебного решения.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5.2.4. Основанием для начала процедуры досудебного обжалования является жалоба заявителя.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5.2.5. При рассмотрении жалобы заявитель имеет право: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представлять дополнительные документы и материалы либо обращаться с просьбой об их истребовании;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знакомиться с документами и материалами, касающимися рассмотрения жалобы.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обращаться с жалобой на принятое по заявлению решение или на действие (бездействие) в связи с 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обращаться с заявлением о прекращении рассмотрения жалобы.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5.2.6. Действия любого нижестоящего должностного лица, участвующего в предоставлении муниципальной услуги, могут быть обжалованы вышестоящему должностному лицу администрации.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5.2.7.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5.2.8. Обращения заявителей считаются разрешенными, если рассмотрены все </w:t>
      </w:r>
      <w:r w:rsidRPr="00A70CA4">
        <w:rPr>
          <w:rFonts w:cs="Times New Roman"/>
          <w:sz w:val="26"/>
          <w:szCs w:val="26"/>
        </w:rPr>
        <w:lastRenderedPageBreak/>
        <w:t>поставленные в них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b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5.3. Исчерпывающий перечень оснований для приостановления рассмотрения жалобы.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     Рассмотрение жалобы может быть приостановлено в случаях: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поступления от лица, подавшего жалобу мотивированного ходатайства о приостановлении рассмотрения жалобы;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решения и постановления судебных органов о запрете предоставлять муниципальную услугу в отношении конкретного земельного участка;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болезни, смерти заявителя либо признание его безвестно отсутствующим или иных обстоятельств вследствие наступления которых рассмотрение жалобы в полном объеме не представляется возможным;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отзыв или истечение срока действия доверенности в случае, если с заявлением обратился уполномоченный представитель заявителя;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наличие вступившего в законную силу решения суда, арбитражного суда по жалобе о том же предмете и по тем же основаниям и в отношении того же заявителя; 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иные нарушения требований действующего законодательства Российской Федерации.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5.4.</w:t>
      </w:r>
      <w:r w:rsidRPr="00A70CA4">
        <w:rPr>
          <w:rFonts w:cs="Times New Roman"/>
          <w:sz w:val="26"/>
          <w:szCs w:val="26"/>
        </w:rPr>
        <w:t xml:space="preserve"> Граждане вправе обжаловать действия (бездействия), принятые при предоставлении муниципальной услуги, в судебном порядке в соответствии с законодательством Российской Федерации.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5.5.</w:t>
      </w:r>
      <w:r w:rsidRPr="00A70CA4">
        <w:rPr>
          <w:rFonts w:cs="Times New Roman"/>
          <w:sz w:val="26"/>
          <w:szCs w:val="26"/>
        </w:rPr>
        <w:t xml:space="preserve"> Жалобы заявителей, содержащие обжалование решений, действий (бездействия) конкретных должностных не могут направляться этим должностным лицам для рассмотрения и (или) ответа. Дубликатные жалобы (второй и последующие экземпляры одной жалобы, направленные заявителями в различные органы власти или жалобы, повторяющие текст предыдущей жалобы, на которую дан ответ) не рассматриваются. В случае поступления дубликатных жалоб заявителю направляется уведомление о ранее данных ответах или копии этих ответов.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5.6.</w:t>
      </w:r>
      <w:r w:rsidRPr="00A70CA4">
        <w:rPr>
          <w:rFonts w:cs="Times New Roman"/>
          <w:sz w:val="26"/>
          <w:szCs w:val="26"/>
        </w:rPr>
        <w:t xml:space="preserve"> Если в результате рассмотрения жалоба признана обоснованной, то принимается решение об осуществлении действий по предоставлению муниципальной услуги заявителю и применении мер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5.7.</w:t>
      </w:r>
      <w:r w:rsidRPr="00A70CA4">
        <w:rPr>
          <w:rFonts w:cs="Times New Roman"/>
          <w:sz w:val="26"/>
          <w:szCs w:val="26"/>
        </w:rPr>
        <w:t xml:space="preserve"> Заявителю направляется ответ с указанием принятого решения и действий, осуществленных в соответствии с принятым решением в установленном порядке.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b/>
          <w:sz w:val="26"/>
          <w:szCs w:val="26"/>
        </w:rPr>
        <w:t>5.8.</w:t>
      </w:r>
      <w:r w:rsidRPr="00A70CA4">
        <w:rPr>
          <w:rFonts w:cs="Times New Roman"/>
          <w:sz w:val="26"/>
          <w:szCs w:val="26"/>
        </w:rPr>
        <w:t xml:space="preserve"> Все жалобы об обжаловании действий (бездействий) и решений, принятых в ходе предоставления муниципальной услуги на основании административного регламента регистрируются с указанием: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>- принятых решений;</w:t>
      </w:r>
    </w:p>
    <w:p w:rsidR="004C6EF2" w:rsidRPr="00A70CA4" w:rsidRDefault="004C6EF2" w:rsidP="00A70CA4">
      <w:pPr>
        <w:jc w:val="both"/>
        <w:rPr>
          <w:rFonts w:cs="Times New Roman"/>
          <w:sz w:val="26"/>
          <w:szCs w:val="26"/>
        </w:rPr>
      </w:pPr>
      <w:r w:rsidRPr="00A70CA4">
        <w:rPr>
          <w:rFonts w:cs="Times New Roman"/>
          <w:sz w:val="26"/>
          <w:szCs w:val="26"/>
        </w:rPr>
        <w:t xml:space="preserve">- осуществленных действий по предоставлению заявителю муниципальной услуги и применения мер ответственности к должностному лицу администрации, допустившему нарушения, ответственному за действие (бездействие) и решение, принятое в ходе предоставления муниципальной услуги, повлекшие за собой жалобу заявителя. </w:t>
      </w:r>
    </w:p>
    <w:p w:rsidR="004C6EF2" w:rsidRDefault="004C6EF2" w:rsidP="004C6EF2">
      <w:pPr>
        <w:ind w:firstLine="708"/>
        <w:jc w:val="both"/>
      </w:pPr>
    </w:p>
    <w:p w:rsidR="004C6EF2" w:rsidRPr="007D67EF" w:rsidRDefault="004C6EF2" w:rsidP="004C6EF2">
      <w:r w:rsidRPr="007D67EF">
        <w:t xml:space="preserve"> </w:t>
      </w:r>
    </w:p>
    <w:p w:rsidR="004C6EF2" w:rsidRPr="007D67EF" w:rsidRDefault="004C6EF2" w:rsidP="004C6EF2"/>
    <w:p w:rsidR="004C6EF2" w:rsidRPr="007D67EF" w:rsidRDefault="004C6EF2" w:rsidP="004C6EF2">
      <w:r w:rsidRPr="007D67EF">
        <w:t xml:space="preserve"> </w:t>
      </w:r>
    </w:p>
    <w:p w:rsidR="004C6EF2" w:rsidRPr="007D67EF" w:rsidRDefault="004C6EF2" w:rsidP="004C6EF2">
      <w:pPr>
        <w:jc w:val="both"/>
      </w:pPr>
      <w:r w:rsidRPr="007D67EF">
        <w:br w:type="page"/>
      </w:r>
      <w:r w:rsidRPr="007D67EF">
        <w:lastRenderedPageBreak/>
        <w:t xml:space="preserve">                                                                                                                             </w:t>
      </w:r>
    </w:p>
    <w:p w:rsidR="004C6EF2" w:rsidRPr="000F1A4D" w:rsidRDefault="004C6EF2" w:rsidP="004C6EF2">
      <w:pPr>
        <w:jc w:val="right"/>
      </w:pPr>
      <w:r w:rsidRPr="007D67EF">
        <w:t xml:space="preserve">                                                                                              </w:t>
      </w:r>
      <w:r w:rsidRPr="000F1A4D">
        <w:t xml:space="preserve">Приложение №1 </w:t>
      </w:r>
    </w:p>
    <w:p w:rsidR="004C6EF2" w:rsidRPr="000F1A4D" w:rsidRDefault="004C6EF2" w:rsidP="004C6EF2">
      <w:pPr>
        <w:jc w:val="right"/>
      </w:pPr>
      <w:r w:rsidRPr="000F1A4D">
        <w:t xml:space="preserve">                                                                                              к </w:t>
      </w:r>
      <w:r>
        <w:t>А</w:t>
      </w:r>
      <w:r w:rsidRPr="000F1A4D">
        <w:t>дминистративному регламенту</w:t>
      </w:r>
    </w:p>
    <w:p w:rsidR="004C6EF2" w:rsidRPr="007D67EF" w:rsidRDefault="004C6EF2" w:rsidP="004C6EF2"/>
    <w:p w:rsidR="004C6EF2" w:rsidRPr="00B237C3" w:rsidRDefault="004C6EF2" w:rsidP="004C6EF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B237C3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4C6EF2" w:rsidRPr="00B237C3" w:rsidRDefault="004C6EF2" w:rsidP="004C6EF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B237C3">
        <w:rPr>
          <w:rFonts w:ascii="Times New Roman" w:hAnsi="Times New Roman"/>
          <w:b/>
          <w:sz w:val="24"/>
          <w:szCs w:val="24"/>
        </w:rPr>
        <w:t xml:space="preserve">Общая информация об администрации </w:t>
      </w:r>
      <w:r w:rsidRPr="00561955">
        <w:rPr>
          <w:rFonts w:ascii="Times New Roman" w:hAnsi="Times New Roman"/>
          <w:b/>
          <w:sz w:val="24"/>
          <w:szCs w:val="24"/>
        </w:rPr>
        <w:t>Долинненского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Бахчисарайского района</w:t>
      </w:r>
      <w:r w:rsidRPr="00B237C3">
        <w:rPr>
          <w:rFonts w:ascii="Times New Roman" w:hAnsi="Times New Roman"/>
          <w:b/>
          <w:sz w:val="24"/>
          <w:szCs w:val="24"/>
        </w:rPr>
        <w:t xml:space="preserve"> Республики Крым</w:t>
      </w:r>
    </w:p>
    <w:p w:rsidR="004C6EF2" w:rsidRPr="00445B6A" w:rsidRDefault="004C6EF2" w:rsidP="004C6EF2">
      <w:pPr>
        <w:pStyle w:val="11"/>
        <w:rPr>
          <w:rFonts w:ascii="Times New Roman" w:hAnsi="Times New Roman"/>
          <w:sz w:val="24"/>
          <w:szCs w:val="24"/>
        </w:rPr>
      </w:pPr>
    </w:p>
    <w:p w:rsidR="004C6EF2" w:rsidRPr="00445B6A" w:rsidRDefault="004C6EF2" w:rsidP="004C6EF2">
      <w:pPr>
        <w:pStyle w:val="11"/>
        <w:rPr>
          <w:rFonts w:ascii="Times New Roman" w:hAnsi="Times New Roman"/>
          <w:sz w:val="24"/>
          <w:szCs w:val="24"/>
        </w:rPr>
      </w:pPr>
      <w:r w:rsidRPr="00445B6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C6EF2" w:rsidTr="00885C0B">
        <w:trPr>
          <w:trHeight w:val="764"/>
        </w:trPr>
        <w:tc>
          <w:tcPr>
            <w:tcW w:w="4785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 xml:space="preserve">Почтовый адрес для направления </w:t>
            </w:r>
          </w:p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 xml:space="preserve">корреспонденции </w:t>
            </w:r>
          </w:p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ул. Ленина,30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с.</w:t>
            </w:r>
            <w:r w:rsidRPr="005B5ED6">
              <w:rPr>
                <w:sz w:val="28"/>
              </w:rPr>
              <w:t xml:space="preserve"> </w:t>
            </w:r>
            <w:r w:rsidRPr="005B5ED6">
              <w:rPr>
                <w:rFonts w:ascii="Times New Roman" w:hAnsi="Times New Roman"/>
                <w:sz w:val="24"/>
                <w:szCs w:val="24"/>
              </w:rPr>
              <w:t>Долинное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 xml:space="preserve">Бахчисарайский район 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4C6EF2" w:rsidTr="00885C0B">
        <w:tc>
          <w:tcPr>
            <w:tcW w:w="4785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 xml:space="preserve">Фактический адрес </w:t>
            </w:r>
          </w:p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Ленина,30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с.</w:t>
            </w:r>
            <w:r w:rsidRPr="005B5ED6">
              <w:rPr>
                <w:sz w:val="28"/>
              </w:rPr>
              <w:t xml:space="preserve"> </w:t>
            </w:r>
            <w:r w:rsidRPr="005B5ED6">
              <w:rPr>
                <w:rFonts w:ascii="Times New Roman" w:hAnsi="Times New Roman"/>
                <w:sz w:val="24"/>
                <w:szCs w:val="24"/>
              </w:rPr>
              <w:t>Долинное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 xml:space="preserve">Бахчисарайский район 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4C6EF2" w:rsidTr="00885C0B">
        <w:tc>
          <w:tcPr>
            <w:tcW w:w="4785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</w:tcPr>
          <w:p w:rsidR="004C6EF2" w:rsidRPr="00A70CA4" w:rsidRDefault="004C6EF2" w:rsidP="00885C0B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0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dolinnoe@inbox.ru</w:t>
            </w:r>
          </w:p>
        </w:tc>
      </w:tr>
      <w:tr w:rsidR="004C6EF2" w:rsidTr="00885C0B">
        <w:tc>
          <w:tcPr>
            <w:tcW w:w="4785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4786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(365</w:t>
            </w:r>
            <w:r w:rsidRPr="005B5ED6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56-60</w:t>
            </w:r>
          </w:p>
        </w:tc>
      </w:tr>
      <w:tr w:rsidR="004C6EF2" w:rsidTr="00885C0B">
        <w:tc>
          <w:tcPr>
            <w:tcW w:w="4785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4786" w:type="dxa"/>
          </w:tcPr>
          <w:p w:rsidR="004C6EF2" w:rsidRPr="00A70CA4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12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www.</w:t>
            </w:r>
            <w:r w:rsidR="00A70CA4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dolinnoe.ru</w:t>
            </w:r>
          </w:p>
        </w:tc>
      </w:tr>
      <w:tr w:rsidR="004C6EF2" w:rsidTr="00885C0B">
        <w:tc>
          <w:tcPr>
            <w:tcW w:w="4785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786" w:type="dxa"/>
          </w:tcPr>
          <w:p w:rsidR="004C6EF2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5B5ED6">
              <w:rPr>
                <w:rFonts w:ascii="Times New Roman" w:hAnsi="Times New Roman"/>
                <w:sz w:val="24"/>
                <w:szCs w:val="24"/>
              </w:rPr>
              <w:t>Долинненского</w:t>
            </w:r>
            <w:r w:rsidRPr="006725B9">
              <w:rPr>
                <w:rFonts w:ascii="Times New Roman" w:hAnsi="Times New Roman"/>
                <w:sz w:val="24"/>
                <w:szCs w:val="24"/>
              </w:rPr>
              <w:t xml:space="preserve"> сельского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глава администрации </w:t>
            </w:r>
            <w:r w:rsidRPr="005B5ED6">
              <w:rPr>
                <w:rFonts w:ascii="Times New Roman" w:hAnsi="Times New Roman"/>
                <w:sz w:val="24"/>
                <w:szCs w:val="24"/>
              </w:rPr>
              <w:t>Долинненского</w:t>
            </w:r>
            <w:r w:rsidRPr="006725B9">
              <w:rPr>
                <w:rFonts w:ascii="Times New Roman" w:hAnsi="Times New Roman"/>
                <w:sz w:val="24"/>
                <w:szCs w:val="24"/>
              </w:rPr>
              <w:t xml:space="preserve"> сельского поселен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</w:p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_________________________</w:t>
            </w:r>
          </w:p>
        </w:tc>
      </w:tr>
    </w:tbl>
    <w:p w:rsidR="004C6EF2" w:rsidRPr="00445B6A" w:rsidRDefault="004C6EF2" w:rsidP="004C6EF2">
      <w:pPr>
        <w:pStyle w:val="11"/>
        <w:rPr>
          <w:rFonts w:ascii="Times New Roman" w:hAnsi="Times New Roman"/>
          <w:sz w:val="24"/>
          <w:szCs w:val="24"/>
        </w:rPr>
      </w:pPr>
    </w:p>
    <w:p w:rsidR="004C6EF2" w:rsidRPr="00445B6A" w:rsidRDefault="004C6EF2" w:rsidP="004C6EF2">
      <w:pPr>
        <w:pStyle w:val="11"/>
        <w:rPr>
          <w:rFonts w:ascii="Times New Roman" w:hAnsi="Times New Roman"/>
          <w:sz w:val="24"/>
          <w:szCs w:val="24"/>
        </w:rPr>
      </w:pPr>
    </w:p>
    <w:p w:rsidR="004C6EF2" w:rsidRPr="00445B6A" w:rsidRDefault="004C6EF2" w:rsidP="004C6EF2">
      <w:pPr>
        <w:pStyle w:val="11"/>
        <w:rPr>
          <w:rFonts w:ascii="Times New Roman" w:hAnsi="Times New Roman"/>
          <w:sz w:val="24"/>
          <w:szCs w:val="24"/>
        </w:rPr>
      </w:pPr>
    </w:p>
    <w:p w:rsidR="004C6EF2" w:rsidRPr="00AE52AE" w:rsidRDefault="004C6EF2" w:rsidP="004C6EF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E52AE">
        <w:rPr>
          <w:rFonts w:ascii="Times New Roman" w:hAnsi="Times New Roman"/>
          <w:b/>
          <w:sz w:val="24"/>
          <w:szCs w:val="24"/>
        </w:rPr>
        <w:t>График работы администрации</w:t>
      </w:r>
      <w:r>
        <w:rPr>
          <w:rFonts w:ascii="Times New Roman" w:hAnsi="Times New Roman"/>
          <w:b/>
          <w:sz w:val="24"/>
          <w:szCs w:val="24"/>
        </w:rPr>
        <w:t xml:space="preserve"> Долинненского сельского поселения Бахчисарай</w:t>
      </w:r>
      <w:r w:rsidRPr="00AE52AE">
        <w:rPr>
          <w:rFonts w:ascii="Times New Roman" w:hAnsi="Times New Roman"/>
          <w:b/>
          <w:sz w:val="24"/>
          <w:szCs w:val="24"/>
        </w:rPr>
        <w:t>ского района Республики Крым</w:t>
      </w:r>
    </w:p>
    <w:p w:rsidR="004C6EF2" w:rsidRPr="00445B6A" w:rsidRDefault="004C6EF2" w:rsidP="004C6EF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4C6EF2" w:rsidRPr="00445B6A" w:rsidRDefault="004C6EF2" w:rsidP="004C6EF2">
      <w:pPr>
        <w:pStyle w:val="11"/>
        <w:rPr>
          <w:rFonts w:ascii="Times New Roman" w:hAnsi="Times New Roman"/>
          <w:sz w:val="24"/>
          <w:szCs w:val="24"/>
        </w:rPr>
      </w:pPr>
      <w:r w:rsidRPr="00445B6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C6EF2" w:rsidTr="00885C0B">
        <w:tc>
          <w:tcPr>
            <w:tcW w:w="3190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 xml:space="preserve">Часы работы (обеденный </w:t>
            </w:r>
          </w:p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 xml:space="preserve">перерыв) </w:t>
            </w:r>
          </w:p>
        </w:tc>
        <w:tc>
          <w:tcPr>
            <w:tcW w:w="3191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 xml:space="preserve">Часы приема граждан </w:t>
            </w:r>
          </w:p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EF2" w:rsidTr="00885C0B">
        <w:tc>
          <w:tcPr>
            <w:tcW w:w="3190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с 8-00 до 17-00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(перерыв с 12-00 до 13-00)</w:t>
            </w:r>
          </w:p>
        </w:tc>
        <w:tc>
          <w:tcPr>
            <w:tcW w:w="3191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EF2" w:rsidTr="00885C0B">
        <w:tc>
          <w:tcPr>
            <w:tcW w:w="3190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с 8-00 до 17-00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(перерыв с 12-00 до 13-00)</w:t>
            </w:r>
          </w:p>
        </w:tc>
        <w:tc>
          <w:tcPr>
            <w:tcW w:w="3191" w:type="dxa"/>
          </w:tcPr>
          <w:p w:rsidR="004C6EF2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С 8-00 до 15-00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(перерыв с 12-00 до 13-00)</w:t>
            </w:r>
          </w:p>
        </w:tc>
      </w:tr>
      <w:tr w:rsidR="004C6EF2" w:rsidTr="00885C0B">
        <w:tc>
          <w:tcPr>
            <w:tcW w:w="3190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с 8-00 до 17-00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(перерыв с 12-00 до 13-00)</w:t>
            </w:r>
          </w:p>
        </w:tc>
        <w:tc>
          <w:tcPr>
            <w:tcW w:w="3191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EF2" w:rsidTr="00885C0B">
        <w:tc>
          <w:tcPr>
            <w:tcW w:w="3190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с 8-00 до 17-00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(перерыв с 12-00 до 13-00)</w:t>
            </w:r>
          </w:p>
        </w:tc>
        <w:tc>
          <w:tcPr>
            <w:tcW w:w="3191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с 8-00 до 17-00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(перерыв с 12-00 до 13-00)</w:t>
            </w:r>
          </w:p>
        </w:tc>
      </w:tr>
      <w:tr w:rsidR="004C6EF2" w:rsidTr="00885C0B">
        <w:tc>
          <w:tcPr>
            <w:tcW w:w="3190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8-00 до 16</w:t>
            </w:r>
            <w:r w:rsidRPr="005B5ED6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>(перерыв с 12-00 до 13-00)</w:t>
            </w:r>
          </w:p>
        </w:tc>
        <w:tc>
          <w:tcPr>
            <w:tcW w:w="3191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EF2" w:rsidTr="00885C0B">
        <w:trPr>
          <w:trHeight w:val="428"/>
        </w:trPr>
        <w:tc>
          <w:tcPr>
            <w:tcW w:w="3190" w:type="dxa"/>
          </w:tcPr>
          <w:p w:rsidR="004C6EF2" w:rsidRPr="006725B9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25B9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3190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 xml:space="preserve">Выходной день </w:t>
            </w:r>
          </w:p>
        </w:tc>
        <w:tc>
          <w:tcPr>
            <w:tcW w:w="3191" w:type="dxa"/>
          </w:tcPr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5ED6">
              <w:rPr>
                <w:rFonts w:ascii="Times New Roman" w:hAnsi="Times New Roman"/>
                <w:sz w:val="24"/>
                <w:szCs w:val="24"/>
              </w:rPr>
              <w:t xml:space="preserve">Выходной день </w:t>
            </w:r>
          </w:p>
          <w:p w:rsidR="004C6EF2" w:rsidRPr="005B5ED6" w:rsidRDefault="004C6EF2" w:rsidP="00885C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EF2" w:rsidRDefault="004C6EF2" w:rsidP="004C6EF2">
      <w:pPr>
        <w:pStyle w:val="11"/>
        <w:rPr>
          <w:rFonts w:ascii="Times New Roman" w:hAnsi="Times New Roman"/>
          <w:sz w:val="24"/>
          <w:szCs w:val="24"/>
        </w:rPr>
      </w:pPr>
    </w:p>
    <w:p w:rsidR="004C6EF2" w:rsidRDefault="004C6EF2" w:rsidP="004C6EF2">
      <w:pPr>
        <w:pStyle w:val="11"/>
        <w:rPr>
          <w:rFonts w:ascii="Times New Roman" w:hAnsi="Times New Roman"/>
          <w:sz w:val="24"/>
          <w:szCs w:val="24"/>
        </w:rPr>
      </w:pPr>
    </w:p>
    <w:p w:rsidR="004C6EF2" w:rsidRDefault="004C6EF2" w:rsidP="004C6EF2">
      <w:pPr>
        <w:jc w:val="right"/>
      </w:pPr>
    </w:p>
    <w:p w:rsidR="004C6EF2" w:rsidRPr="00A70CA4" w:rsidRDefault="004C6EF2" w:rsidP="004C6EF2">
      <w:pPr>
        <w:jc w:val="right"/>
        <w:rPr>
          <w:lang w:val="en-US"/>
        </w:rPr>
      </w:pPr>
    </w:p>
    <w:p w:rsidR="004C6EF2" w:rsidRPr="00A70CA4" w:rsidRDefault="004C6EF2" w:rsidP="004C6EF2">
      <w:pPr>
        <w:jc w:val="right"/>
        <w:rPr>
          <w:sz w:val="20"/>
        </w:rPr>
      </w:pPr>
      <w:r w:rsidRPr="00A70CA4">
        <w:rPr>
          <w:sz w:val="20"/>
        </w:rPr>
        <w:t xml:space="preserve">Приложение №2 </w:t>
      </w:r>
    </w:p>
    <w:p w:rsidR="004C6EF2" w:rsidRDefault="004C6EF2" w:rsidP="004C6EF2">
      <w:pPr>
        <w:jc w:val="right"/>
        <w:rPr>
          <w:sz w:val="20"/>
          <w:lang w:val="en-US"/>
        </w:rPr>
      </w:pPr>
      <w:r w:rsidRPr="00A70CA4">
        <w:rPr>
          <w:sz w:val="20"/>
        </w:rPr>
        <w:t xml:space="preserve">                                                                                              к Административному регламенту</w:t>
      </w:r>
    </w:p>
    <w:p w:rsidR="00A70CA4" w:rsidRPr="00A70CA4" w:rsidRDefault="00A70CA4" w:rsidP="004C6EF2">
      <w:pPr>
        <w:jc w:val="right"/>
        <w:rPr>
          <w:sz w:val="20"/>
          <w:lang w:val="en-US"/>
        </w:rPr>
      </w:pPr>
    </w:p>
    <w:p w:rsidR="004C6EF2" w:rsidRPr="00E153D1" w:rsidRDefault="004C6EF2" w:rsidP="004C6EF2">
      <w:pPr>
        <w:shd w:val="clear" w:color="auto" w:fill="FFFFFF"/>
        <w:jc w:val="right"/>
        <w:rPr>
          <w:b/>
          <w:i/>
          <w:color w:val="000000"/>
          <w:u w:val="single"/>
        </w:rPr>
      </w:pPr>
      <w:r w:rsidRPr="00E153D1">
        <w:rPr>
          <w:b/>
          <w:i/>
          <w:color w:val="000000"/>
          <w:u w:val="single"/>
        </w:rPr>
        <w:t xml:space="preserve">Председателю </w:t>
      </w:r>
      <w:r>
        <w:rPr>
          <w:sz w:val="28"/>
        </w:rPr>
        <w:t>___________</w:t>
      </w:r>
      <w:r w:rsidRPr="00E153D1">
        <w:rPr>
          <w:b/>
          <w:i/>
          <w:color w:val="000000"/>
          <w:u w:val="single"/>
        </w:rPr>
        <w:t xml:space="preserve"> сельского совета –</w:t>
      </w:r>
    </w:p>
    <w:p w:rsidR="004C6EF2" w:rsidRPr="00E153D1" w:rsidRDefault="004C6EF2" w:rsidP="004C6EF2">
      <w:pPr>
        <w:shd w:val="clear" w:color="auto" w:fill="FFFFFF"/>
        <w:jc w:val="right"/>
        <w:rPr>
          <w:b/>
          <w:i/>
          <w:color w:val="000000"/>
          <w:u w:val="single"/>
        </w:rPr>
      </w:pPr>
      <w:r w:rsidRPr="00E153D1">
        <w:rPr>
          <w:b/>
          <w:i/>
          <w:color w:val="000000"/>
          <w:u w:val="single"/>
        </w:rPr>
        <w:t xml:space="preserve"> главе  администрации</w:t>
      </w:r>
    </w:p>
    <w:p w:rsidR="004C6EF2" w:rsidRPr="00E153D1" w:rsidRDefault="004C6EF2" w:rsidP="004C6EF2">
      <w:pPr>
        <w:shd w:val="clear" w:color="auto" w:fill="FFFFFF"/>
        <w:jc w:val="right"/>
        <w:rPr>
          <w:b/>
          <w:i/>
          <w:color w:val="000000"/>
          <w:u w:val="single"/>
        </w:rPr>
      </w:pPr>
      <w:r>
        <w:rPr>
          <w:sz w:val="28"/>
        </w:rPr>
        <w:t>___________</w:t>
      </w:r>
      <w:r w:rsidRPr="00E153D1">
        <w:rPr>
          <w:b/>
          <w:i/>
          <w:color w:val="000000"/>
          <w:u w:val="single"/>
        </w:rPr>
        <w:t xml:space="preserve"> сельского поселения</w:t>
      </w:r>
    </w:p>
    <w:p w:rsidR="004C6EF2" w:rsidRPr="00E153D1" w:rsidRDefault="004C6EF2" w:rsidP="004C6EF2">
      <w:pPr>
        <w:shd w:val="clear" w:color="auto" w:fill="FFFFFF"/>
        <w:jc w:val="right"/>
        <w:rPr>
          <w:b/>
          <w:i/>
          <w:color w:val="000000"/>
          <w:u w:val="single"/>
        </w:rPr>
      </w:pPr>
      <w:r>
        <w:rPr>
          <w:sz w:val="28"/>
        </w:rPr>
        <w:t>___________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</w:rPr>
      </w:pPr>
      <w:r w:rsidRPr="00E153D1">
        <w:rPr>
          <w:color w:val="000000"/>
        </w:rPr>
        <w:t xml:space="preserve">    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</w:rPr>
      </w:pPr>
      <w:r w:rsidRPr="00E153D1">
        <w:rPr>
          <w:color w:val="000000"/>
        </w:rPr>
        <w:t>от__________________________________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  <w:sz w:val="16"/>
          <w:szCs w:val="16"/>
        </w:rPr>
      </w:pPr>
      <w:r w:rsidRPr="00E153D1">
        <w:rPr>
          <w:color w:val="000000"/>
          <w:sz w:val="16"/>
          <w:szCs w:val="16"/>
        </w:rPr>
        <w:t>(фамилия, имя, отчество заявителя;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</w:rPr>
      </w:pPr>
      <w:r w:rsidRPr="00E153D1">
        <w:rPr>
          <w:color w:val="000000"/>
        </w:rPr>
        <w:t>____________________________________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  <w:sz w:val="16"/>
          <w:szCs w:val="16"/>
        </w:rPr>
      </w:pPr>
      <w:r w:rsidRPr="00E153D1">
        <w:rPr>
          <w:color w:val="000000"/>
          <w:sz w:val="16"/>
          <w:szCs w:val="16"/>
        </w:rPr>
        <w:t>наименование юридического лица,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</w:rPr>
      </w:pPr>
      <w:r w:rsidRPr="00E153D1">
        <w:rPr>
          <w:color w:val="000000"/>
        </w:rPr>
        <w:t>____________________________________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  <w:sz w:val="16"/>
          <w:szCs w:val="16"/>
        </w:rPr>
      </w:pPr>
      <w:r w:rsidRPr="00E153D1">
        <w:rPr>
          <w:color w:val="000000"/>
          <w:sz w:val="16"/>
          <w:szCs w:val="16"/>
        </w:rPr>
        <w:t>в лице – должность, Ф.И.О.)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</w:rPr>
      </w:pPr>
      <w:r w:rsidRPr="00E153D1">
        <w:rPr>
          <w:color w:val="000000"/>
        </w:rPr>
        <w:t>____________________________________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  <w:sz w:val="16"/>
          <w:szCs w:val="16"/>
        </w:rPr>
      </w:pPr>
      <w:r w:rsidRPr="00E153D1">
        <w:rPr>
          <w:color w:val="000000"/>
          <w:sz w:val="16"/>
          <w:szCs w:val="16"/>
        </w:rPr>
        <w:t>(адрес проживания; местонахождения)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</w:rPr>
      </w:pPr>
      <w:r w:rsidRPr="00E153D1">
        <w:rPr>
          <w:color w:val="000000"/>
        </w:rPr>
        <w:t>____________________________________</w:t>
      </w:r>
    </w:p>
    <w:p w:rsidR="004C6EF2" w:rsidRPr="00E153D1" w:rsidRDefault="004C6EF2" w:rsidP="004C6EF2">
      <w:pPr>
        <w:shd w:val="clear" w:color="auto" w:fill="FFFFFF"/>
        <w:jc w:val="right"/>
        <w:rPr>
          <w:color w:val="000000"/>
        </w:rPr>
      </w:pPr>
      <w:r w:rsidRPr="00E153D1">
        <w:rPr>
          <w:color w:val="000000"/>
        </w:rPr>
        <w:t>телефон ____________________________</w:t>
      </w:r>
    </w:p>
    <w:p w:rsidR="004C6EF2" w:rsidRPr="00E153D1" w:rsidRDefault="004C6EF2" w:rsidP="004C6EF2">
      <w:pPr>
        <w:shd w:val="clear" w:color="auto" w:fill="FFFFFF"/>
        <w:jc w:val="center"/>
        <w:rPr>
          <w:color w:val="000000"/>
        </w:rPr>
      </w:pPr>
      <w:r w:rsidRPr="00E153D1">
        <w:rPr>
          <w:color w:val="000000"/>
        </w:rPr>
        <w:t> </w:t>
      </w:r>
    </w:p>
    <w:p w:rsidR="004C6EF2" w:rsidRPr="00E153D1" w:rsidRDefault="004C6EF2" w:rsidP="004C6EF2">
      <w:pPr>
        <w:shd w:val="clear" w:color="auto" w:fill="FFFFFF"/>
        <w:spacing w:after="150"/>
        <w:jc w:val="center"/>
        <w:rPr>
          <w:b/>
          <w:color w:val="000000"/>
        </w:rPr>
      </w:pPr>
      <w:r w:rsidRPr="00E153D1">
        <w:rPr>
          <w:b/>
          <w:color w:val="000000"/>
        </w:rPr>
        <w:t>ЗАЯВЛЕНИЕ</w:t>
      </w:r>
    </w:p>
    <w:p w:rsidR="004C6EF2" w:rsidRPr="00E153D1" w:rsidRDefault="004C6EF2" w:rsidP="004C6EF2">
      <w:pPr>
        <w:shd w:val="clear" w:color="auto" w:fill="FFFFFF"/>
        <w:jc w:val="both"/>
        <w:rPr>
          <w:color w:val="000000"/>
        </w:rPr>
      </w:pPr>
      <w:r w:rsidRPr="00E153D1">
        <w:rPr>
          <w:color w:val="000000"/>
        </w:rPr>
        <w:t xml:space="preserve">                 Прошу установить вид разрешенного использования земельного участка, находящегося по адресу: ____________________________________________________________________________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 xml:space="preserve">_________________________, с кадастровым номером </w:t>
      </w:r>
      <w:r>
        <w:rPr>
          <w:color w:val="000000"/>
        </w:rPr>
        <w:t>________</w:t>
      </w:r>
      <w:r w:rsidRPr="00E153D1">
        <w:rPr>
          <w:color w:val="000000"/>
        </w:rPr>
        <w:t xml:space="preserve">______________________________, площадью ___________ кв. м, используемого под </w:t>
      </w:r>
      <w:r>
        <w:rPr>
          <w:color w:val="000000"/>
        </w:rPr>
        <w:t>________</w:t>
      </w:r>
      <w:r w:rsidRPr="00E153D1">
        <w:rPr>
          <w:color w:val="000000"/>
        </w:rPr>
        <w:t>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______________________________________________</w:t>
      </w:r>
      <w:r>
        <w:rPr>
          <w:color w:val="000000"/>
        </w:rPr>
        <w:t>________</w:t>
      </w:r>
      <w:r w:rsidRPr="00E153D1">
        <w:rPr>
          <w:color w:val="000000"/>
        </w:rPr>
        <w:t>_______________________________</w:t>
      </w:r>
    </w:p>
    <w:p w:rsidR="004C6EF2" w:rsidRPr="00564434" w:rsidRDefault="004C6EF2" w:rsidP="004C6EF2">
      <w:pPr>
        <w:shd w:val="clear" w:color="auto" w:fill="FFFFFF"/>
        <w:jc w:val="center"/>
        <w:rPr>
          <w:color w:val="000000"/>
          <w:sz w:val="16"/>
          <w:szCs w:val="16"/>
        </w:rPr>
      </w:pPr>
      <w:r w:rsidRPr="00564434">
        <w:rPr>
          <w:color w:val="000000"/>
          <w:sz w:val="16"/>
          <w:szCs w:val="16"/>
        </w:rPr>
        <w:t>(указать вид целевого использования)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</w:t>
      </w:r>
      <w:r w:rsidRPr="00E153D1">
        <w:rPr>
          <w:color w:val="000000"/>
        </w:rPr>
        <w:t>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________________</w:t>
      </w:r>
      <w:r>
        <w:rPr>
          <w:color w:val="000000"/>
        </w:rPr>
        <w:t>________</w:t>
      </w:r>
      <w:r w:rsidRPr="00E153D1">
        <w:rPr>
          <w:color w:val="000000"/>
        </w:rPr>
        <w:t>____________________________________________________________.</w:t>
      </w:r>
    </w:p>
    <w:p w:rsidR="004C6EF2" w:rsidRPr="00E153D1" w:rsidRDefault="004C6EF2" w:rsidP="004C6EF2">
      <w:pPr>
        <w:shd w:val="clear" w:color="auto" w:fill="FFFFFF"/>
        <w:jc w:val="both"/>
        <w:rPr>
          <w:color w:val="000000"/>
        </w:rPr>
      </w:pPr>
      <w:r w:rsidRPr="00E153D1">
        <w:rPr>
          <w:color w:val="000000"/>
        </w:rPr>
        <w:t xml:space="preserve">               Данные о заявителе (юридическом лице или индивидуальном предпринимателе), которые потребуются в случае  направления межведомственного запроса (в случае отсутствия поставить прочерк):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1. ИНН: __</w:t>
      </w:r>
      <w:r>
        <w:rPr>
          <w:color w:val="000000"/>
        </w:rPr>
        <w:t>______________</w:t>
      </w:r>
      <w:r w:rsidRPr="00E153D1">
        <w:rPr>
          <w:color w:val="000000"/>
        </w:rPr>
        <w:t>___________________________________________________________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2. ОГРН: ___</w:t>
      </w:r>
      <w:r>
        <w:rPr>
          <w:color w:val="000000"/>
        </w:rPr>
        <w:t>______________</w:t>
      </w:r>
      <w:r w:rsidRPr="00E153D1">
        <w:rPr>
          <w:color w:val="000000"/>
        </w:rPr>
        <w:t>_________________________________________________________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3. ОГРИП: _______</w:t>
      </w:r>
      <w:r>
        <w:rPr>
          <w:color w:val="000000"/>
        </w:rPr>
        <w:t>_____________</w:t>
      </w:r>
      <w:r w:rsidRPr="00E153D1">
        <w:rPr>
          <w:color w:val="000000"/>
        </w:rPr>
        <w:t>_____________________________________________________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 xml:space="preserve">4. Дата государственной регистрации: </w:t>
      </w:r>
      <w:r>
        <w:rPr>
          <w:color w:val="000000"/>
        </w:rPr>
        <w:t>___________</w:t>
      </w:r>
      <w:r w:rsidRPr="00E153D1">
        <w:rPr>
          <w:color w:val="000000"/>
        </w:rPr>
        <w:t>______________________________________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 xml:space="preserve">5. Страна регистрации (инкорпорации): </w:t>
      </w:r>
      <w:r>
        <w:rPr>
          <w:color w:val="000000"/>
        </w:rPr>
        <w:t>____________</w:t>
      </w:r>
      <w:r w:rsidRPr="00E153D1">
        <w:rPr>
          <w:color w:val="000000"/>
        </w:rPr>
        <w:t>____________________________________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 xml:space="preserve">6. Дата и номер регистрации: </w:t>
      </w:r>
      <w:r>
        <w:rPr>
          <w:color w:val="000000"/>
        </w:rPr>
        <w:t>_____________</w:t>
      </w:r>
      <w:r w:rsidRPr="00E153D1">
        <w:rPr>
          <w:color w:val="000000"/>
        </w:rPr>
        <w:t>___________________________________________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 К заявлению приложены следующие документы: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____________________________</w:t>
      </w:r>
      <w:r>
        <w:rPr>
          <w:color w:val="000000"/>
        </w:rPr>
        <w:t>________________</w:t>
      </w:r>
      <w:r w:rsidRPr="00E153D1">
        <w:rPr>
          <w:color w:val="000000"/>
        </w:rPr>
        <w:t>_________</w:t>
      </w:r>
      <w:r>
        <w:rPr>
          <w:color w:val="000000"/>
        </w:rPr>
        <w:t>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___________________________</w:t>
      </w:r>
      <w:r>
        <w:rPr>
          <w:color w:val="000000"/>
        </w:rPr>
        <w:t>________________</w:t>
      </w:r>
      <w:r w:rsidRPr="00E153D1">
        <w:rPr>
          <w:color w:val="000000"/>
        </w:rPr>
        <w:t>__________</w:t>
      </w:r>
      <w:r>
        <w:rPr>
          <w:color w:val="000000"/>
        </w:rPr>
        <w:t>_____________________________</w:t>
      </w:r>
    </w:p>
    <w:p w:rsidR="004C6EF2" w:rsidRPr="00E153D1" w:rsidRDefault="004C6EF2" w:rsidP="00A70CA4">
      <w:pPr>
        <w:shd w:val="clear" w:color="auto" w:fill="FFFFFF"/>
        <w:rPr>
          <w:color w:val="000000"/>
        </w:rPr>
      </w:pPr>
      <w:r w:rsidRPr="00E153D1">
        <w:rPr>
          <w:color w:val="000000"/>
        </w:rPr>
        <w:t>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EF2" w:rsidRPr="00E153D1" w:rsidRDefault="004C6EF2" w:rsidP="004C6EF2">
      <w:pPr>
        <w:shd w:val="clear" w:color="auto" w:fill="FFFFFF"/>
        <w:rPr>
          <w:color w:val="000000"/>
        </w:rPr>
      </w:pPr>
      <w:r w:rsidRPr="00E153D1">
        <w:rPr>
          <w:color w:val="000000"/>
        </w:rPr>
        <w:t>"____"____________ ______г.   __________________________________________</w:t>
      </w: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  <w:r w:rsidRPr="00D27DA7">
        <w:rPr>
          <w:color w:val="000000"/>
          <w:sz w:val="16"/>
          <w:szCs w:val="16"/>
        </w:rPr>
        <w:t>                        (дата)                </w:t>
      </w:r>
      <w:r>
        <w:rPr>
          <w:color w:val="000000"/>
          <w:sz w:val="16"/>
          <w:szCs w:val="16"/>
        </w:rPr>
        <w:t xml:space="preserve">                                                </w:t>
      </w:r>
      <w:r w:rsidRPr="00D27DA7">
        <w:rPr>
          <w:color w:val="000000"/>
          <w:sz w:val="16"/>
          <w:szCs w:val="16"/>
        </w:rPr>
        <w:t>   (подпись заявителя; печать (для юридических лиц) </w:t>
      </w: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Pr="00D27DA7" w:rsidRDefault="004C6EF2" w:rsidP="004C6EF2">
      <w:pPr>
        <w:shd w:val="clear" w:color="auto" w:fill="FFFFFF"/>
        <w:rPr>
          <w:color w:val="000000"/>
          <w:sz w:val="16"/>
          <w:szCs w:val="16"/>
        </w:rPr>
      </w:pPr>
    </w:p>
    <w:p w:rsidR="004C6EF2" w:rsidRPr="00A70CA4" w:rsidRDefault="004C6EF2" w:rsidP="004C6EF2">
      <w:pPr>
        <w:jc w:val="right"/>
        <w:rPr>
          <w:sz w:val="20"/>
        </w:rPr>
      </w:pPr>
      <w:r w:rsidRPr="00E153D1">
        <w:rPr>
          <w:color w:val="000000"/>
        </w:rPr>
        <w:t> </w:t>
      </w:r>
      <w:r w:rsidRPr="00A70CA4">
        <w:rPr>
          <w:sz w:val="20"/>
        </w:rPr>
        <w:t xml:space="preserve">Приложение №3 </w:t>
      </w:r>
    </w:p>
    <w:p w:rsidR="004C6EF2" w:rsidRPr="00A70CA4" w:rsidRDefault="004C6EF2" w:rsidP="004C6EF2">
      <w:pPr>
        <w:jc w:val="right"/>
        <w:rPr>
          <w:sz w:val="20"/>
        </w:rPr>
      </w:pPr>
      <w:r w:rsidRPr="00A70CA4">
        <w:rPr>
          <w:sz w:val="20"/>
        </w:rPr>
        <w:t xml:space="preserve">                                                                                              к Административному регламенту</w:t>
      </w:r>
    </w:p>
    <w:p w:rsidR="004C6EF2" w:rsidRPr="00E153D1" w:rsidRDefault="004C6EF2" w:rsidP="004C6EF2">
      <w:pPr>
        <w:shd w:val="clear" w:color="auto" w:fill="FFFFFF"/>
      </w:pPr>
    </w:p>
    <w:p w:rsidR="00A70CA4" w:rsidRPr="00E153D1" w:rsidRDefault="00A70CA4" w:rsidP="00A70CA4">
      <w:pPr>
        <w:shd w:val="clear" w:color="auto" w:fill="FFFFFF"/>
        <w:jc w:val="right"/>
        <w:rPr>
          <w:b/>
          <w:i/>
          <w:color w:val="000000"/>
          <w:u w:val="single"/>
        </w:rPr>
      </w:pPr>
      <w:r w:rsidRPr="00E153D1">
        <w:rPr>
          <w:b/>
          <w:i/>
          <w:color w:val="000000"/>
          <w:u w:val="single"/>
        </w:rPr>
        <w:t xml:space="preserve">Председателю </w:t>
      </w:r>
      <w:r>
        <w:rPr>
          <w:sz w:val="28"/>
        </w:rPr>
        <w:t>___________</w:t>
      </w:r>
      <w:r w:rsidRPr="00E153D1">
        <w:rPr>
          <w:b/>
          <w:i/>
          <w:color w:val="000000"/>
          <w:u w:val="single"/>
        </w:rPr>
        <w:t xml:space="preserve"> сельского совета –</w:t>
      </w:r>
    </w:p>
    <w:p w:rsidR="00A70CA4" w:rsidRPr="00E153D1" w:rsidRDefault="00A70CA4" w:rsidP="00A70CA4">
      <w:pPr>
        <w:shd w:val="clear" w:color="auto" w:fill="FFFFFF"/>
        <w:jc w:val="right"/>
        <w:rPr>
          <w:b/>
          <w:i/>
          <w:color w:val="000000"/>
          <w:u w:val="single"/>
        </w:rPr>
      </w:pPr>
      <w:r w:rsidRPr="00E153D1">
        <w:rPr>
          <w:b/>
          <w:i/>
          <w:color w:val="000000"/>
          <w:u w:val="single"/>
        </w:rPr>
        <w:t xml:space="preserve"> главе  администрации</w:t>
      </w:r>
    </w:p>
    <w:p w:rsidR="00A70CA4" w:rsidRPr="00E153D1" w:rsidRDefault="00A70CA4" w:rsidP="00A70CA4">
      <w:pPr>
        <w:shd w:val="clear" w:color="auto" w:fill="FFFFFF"/>
        <w:jc w:val="right"/>
        <w:rPr>
          <w:b/>
          <w:i/>
          <w:color w:val="000000"/>
          <w:u w:val="single"/>
        </w:rPr>
      </w:pPr>
      <w:r>
        <w:rPr>
          <w:sz w:val="28"/>
        </w:rPr>
        <w:t>___________</w:t>
      </w:r>
      <w:r w:rsidRPr="00E153D1">
        <w:rPr>
          <w:b/>
          <w:i/>
          <w:color w:val="000000"/>
          <w:u w:val="single"/>
        </w:rPr>
        <w:t xml:space="preserve"> сельского поселения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</w:rPr>
      </w:pPr>
      <w:r w:rsidRPr="003568F9">
        <w:rPr>
          <w:color w:val="000000"/>
        </w:rPr>
        <w:t xml:space="preserve">    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</w:rPr>
      </w:pPr>
      <w:r w:rsidRPr="003568F9">
        <w:rPr>
          <w:color w:val="000000"/>
        </w:rPr>
        <w:t>от__________________________________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  <w:sz w:val="16"/>
          <w:szCs w:val="16"/>
        </w:rPr>
      </w:pPr>
      <w:r w:rsidRPr="003568F9">
        <w:rPr>
          <w:color w:val="000000"/>
          <w:sz w:val="16"/>
          <w:szCs w:val="16"/>
        </w:rPr>
        <w:t>(фамилия, имя, отчество заявителя;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</w:rPr>
      </w:pPr>
      <w:r w:rsidRPr="003568F9">
        <w:rPr>
          <w:color w:val="000000"/>
        </w:rPr>
        <w:t>____________________________________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  <w:sz w:val="16"/>
          <w:szCs w:val="16"/>
        </w:rPr>
      </w:pPr>
      <w:r w:rsidRPr="003568F9">
        <w:rPr>
          <w:color w:val="000000"/>
          <w:sz w:val="16"/>
          <w:szCs w:val="16"/>
        </w:rPr>
        <w:t>наименование юридического лица,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</w:rPr>
      </w:pPr>
      <w:r w:rsidRPr="003568F9">
        <w:rPr>
          <w:color w:val="000000"/>
        </w:rPr>
        <w:t>____________________________________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  <w:sz w:val="16"/>
          <w:szCs w:val="16"/>
        </w:rPr>
      </w:pPr>
      <w:r w:rsidRPr="003568F9">
        <w:rPr>
          <w:color w:val="000000"/>
          <w:sz w:val="16"/>
          <w:szCs w:val="16"/>
        </w:rPr>
        <w:t>в лице – должность, Ф.И.О.)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</w:rPr>
      </w:pPr>
      <w:r w:rsidRPr="003568F9">
        <w:rPr>
          <w:color w:val="000000"/>
        </w:rPr>
        <w:t>____________________________________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  <w:sz w:val="16"/>
          <w:szCs w:val="16"/>
        </w:rPr>
      </w:pPr>
      <w:r w:rsidRPr="003568F9">
        <w:rPr>
          <w:color w:val="000000"/>
        </w:rPr>
        <w:t>(</w:t>
      </w:r>
      <w:r w:rsidRPr="003568F9">
        <w:rPr>
          <w:color w:val="000000"/>
          <w:sz w:val="16"/>
          <w:szCs w:val="16"/>
        </w:rPr>
        <w:t>адрес проживания; местонахождения)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</w:rPr>
      </w:pPr>
      <w:r w:rsidRPr="003568F9">
        <w:rPr>
          <w:color w:val="000000"/>
        </w:rPr>
        <w:t>____________________________________</w:t>
      </w:r>
    </w:p>
    <w:p w:rsidR="004C6EF2" w:rsidRPr="003568F9" w:rsidRDefault="004C6EF2" w:rsidP="004C6EF2">
      <w:pPr>
        <w:shd w:val="clear" w:color="auto" w:fill="FFFFFF"/>
        <w:jc w:val="right"/>
        <w:rPr>
          <w:color w:val="000000"/>
        </w:rPr>
      </w:pPr>
      <w:r w:rsidRPr="003568F9">
        <w:rPr>
          <w:color w:val="000000"/>
        </w:rPr>
        <w:t>телефон ____________________________</w:t>
      </w:r>
    </w:p>
    <w:p w:rsidR="004C6EF2" w:rsidRPr="003568F9" w:rsidRDefault="004C6EF2" w:rsidP="004C6EF2">
      <w:pPr>
        <w:shd w:val="clear" w:color="auto" w:fill="FFFFFF"/>
        <w:jc w:val="center"/>
        <w:rPr>
          <w:color w:val="000000"/>
        </w:rPr>
      </w:pPr>
      <w:r w:rsidRPr="003568F9">
        <w:rPr>
          <w:color w:val="000000"/>
        </w:rPr>
        <w:t> </w:t>
      </w:r>
    </w:p>
    <w:p w:rsidR="004C6EF2" w:rsidRPr="003568F9" w:rsidRDefault="004C6EF2" w:rsidP="004C6EF2">
      <w:pPr>
        <w:shd w:val="clear" w:color="auto" w:fill="FFFFFF"/>
        <w:jc w:val="center"/>
        <w:rPr>
          <w:b/>
          <w:color w:val="000000"/>
        </w:rPr>
      </w:pPr>
      <w:r w:rsidRPr="003568F9">
        <w:rPr>
          <w:b/>
          <w:color w:val="000000"/>
        </w:rPr>
        <w:t>ЗАЯВЛЕНИЕ</w:t>
      </w:r>
    </w:p>
    <w:p w:rsidR="004C6EF2" w:rsidRPr="003568F9" w:rsidRDefault="004C6EF2" w:rsidP="004C6EF2">
      <w:pPr>
        <w:shd w:val="clear" w:color="auto" w:fill="FFFFFF"/>
        <w:jc w:val="both"/>
        <w:rPr>
          <w:color w:val="000000"/>
        </w:rPr>
      </w:pPr>
      <w:r w:rsidRPr="003568F9">
        <w:rPr>
          <w:color w:val="000000"/>
        </w:rPr>
        <w:t xml:space="preserve">                 Прошу изменить вид разрешенного использования земельного участка, находящегося по адресу: _____________________________________________________________________________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_________________________, с кадастровым номером _</w:t>
      </w:r>
      <w:r>
        <w:rPr>
          <w:color w:val="000000"/>
        </w:rPr>
        <w:t>________</w:t>
      </w:r>
      <w:r w:rsidRPr="003568F9">
        <w:rPr>
          <w:color w:val="000000"/>
        </w:rPr>
        <w:t xml:space="preserve">_____________________________, площадью ___________ кв. м, используемого под </w:t>
      </w:r>
      <w:r>
        <w:rPr>
          <w:color w:val="000000"/>
        </w:rPr>
        <w:t>________</w:t>
      </w:r>
      <w:r w:rsidRPr="003568F9">
        <w:rPr>
          <w:color w:val="000000"/>
        </w:rPr>
        <w:t>__________________________________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______________________________________________</w:t>
      </w:r>
      <w:r>
        <w:rPr>
          <w:color w:val="000000"/>
        </w:rPr>
        <w:t>________</w:t>
      </w:r>
      <w:r w:rsidRPr="003568F9">
        <w:rPr>
          <w:color w:val="000000"/>
        </w:rPr>
        <w:t>_______________________________,</w:t>
      </w:r>
    </w:p>
    <w:p w:rsidR="004C6EF2" w:rsidRPr="003568F9" w:rsidRDefault="004C6EF2" w:rsidP="004C6EF2">
      <w:pPr>
        <w:shd w:val="clear" w:color="auto" w:fill="FFFFFF"/>
        <w:rPr>
          <w:color w:val="000000"/>
          <w:sz w:val="16"/>
          <w:szCs w:val="16"/>
        </w:rPr>
      </w:pPr>
      <w:r w:rsidRPr="003568F9">
        <w:rPr>
          <w:color w:val="000000"/>
        </w:rPr>
        <w:t xml:space="preserve">                                               </w:t>
      </w:r>
      <w:r w:rsidRPr="003568F9">
        <w:rPr>
          <w:color w:val="000000"/>
          <w:sz w:val="16"/>
          <w:szCs w:val="16"/>
        </w:rPr>
        <w:t>(указать вид целевого использования)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на следующий вид разрешенного использования _</w:t>
      </w:r>
      <w:r>
        <w:rPr>
          <w:color w:val="000000"/>
        </w:rPr>
        <w:t>________</w:t>
      </w:r>
      <w:r w:rsidRPr="003568F9">
        <w:rPr>
          <w:color w:val="000000"/>
        </w:rPr>
        <w:t>__________________________________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____________________________________________________________</w:t>
      </w:r>
      <w:r>
        <w:rPr>
          <w:color w:val="000000"/>
        </w:rPr>
        <w:t>________</w:t>
      </w:r>
      <w:r w:rsidRPr="003568F9">
        <w:rPr>
          <w:color w:val="000000"/>
        </w:rPr>
        <w:t>________________.</w:t>
      </w:r>
    </w:p>
    <w:p w:rsidR="004C6EF2" w:rsidRPr="003568F9" w:rsidRDefault="004C6EF2" w:rsidP="004C6EF2">
      <w:pPr>
        <w:shd w:val="clear" w:color="auto" w:fill="FFFFFF"/>
        <w:jc w:val="both"/>
        <w:rPr>
          <w:color w:val="000000"/>
        </w:rPr>
      </w:pPr>
      <w:r w:rsidRPr="003568F9">
        <w:rPr>
          <w:color w:val="000000"/>
        </w:rPr>
        <w:t xml:space="preserve">               Данные о заявителе (юридическом лице или индивидуальном предпринимателе), которые потребуются в случае  направления межведомственного запроса (в случае отсутствия поставить прочерк):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 xml:space="preserve">1. ИНН: </w:t>
      </w:r>
      <w:r>
        <w:rPr>
          <w:color w:val="000000"/>
        </w:rPr>
        <w:t>___________</w:t>
      </w:r>
      <w:r w:rsidRPr="003568F9">
        <w:rPr>
          <w:color w:val="000000"/>
        </w:rPr>
        <w:t>_________________________________________________________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2. ОГРН: _______________</w:t>
      </w:r>
      <w:r>
        <w:rPr>
          <w:color w:val="000000"/>
        </w:rPr>
        <w:t>______________</w:t>
      </w:r>
      <w:r w:rsidRPr="003568F9">
        <w:rPr>
          <w:color w:val="000000"/>
        </w:rPr>
        <w:t>______________________________________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3. ОГРИП: ________________</w:t>
      </w:r>
      <w:r>
        <w:rPr>
          <w:color w:val="000000"/>
        </w:rPr>
        <w:t>_____________</w:t>
      </w:r>
      <w:r w:rsidRPr="003568F9">
        <w:rPr>
          <w:color w:val="000000"/>
        </w:rPr>
        <w:t>____________________________________</w:t>
      </w:r>
      <w:r>
        <w:rPr>
          <w:color w:val="000000"/>
        </w:rPr>
        <w:t>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 xml:space="preserve">4. Дата государственной регистрации: </w:t>
      </w:r>
      <w:r>
        <w:rPr>
          <w:color w:val="000000"/>
        </w:rPr>
        <w:t>____________</w:t>
      </w:r>
      <w:r w:rsidRPr="003568F9">
        <w:rPr>
          <w:color w:val="000000"/>
        </w:rPr>
        <w:t>_________________________</w:t>
      </w:r>
      <w:r>
        <w:rPr>
          <w:color w:val="000000"/>
        </w:rPr>
        <w:t>________</w:t>
      </w:r>
      <w:r w:rsidRPr="003568F9">
        <w:rPr>
          <w:color w:val="000000"/>
        </w:rPr>
        <w:t>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5. Страна регистрации (инкорпорации): _</w:t>
      </w:r>
      <w:r>
        <w:rPr>
          <w:color w:val="000000"/>
        </w:rPr>
        <w:t>______________</w:t>
      </w:r>
      <w:r w:rsidRPr="003568F9">
        <w:rPr>
          <w:color w:val="000000"/>
        </w:rPr>
        <w:t>_______________________</w:t>
      </w:r>
      <w:r>
        <w:rPr>
          <w:color w:val="000000"/>
        </w:rPr>
        <w:t>________</w:t>
      </w:r>
      <w:r w:rsidRPr="003568F9">
        <w:rPr>
          <w:color w:val="000000"/>
        </w:rPr>
        <w:t>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6. Дата и номер регистрации: ________________</w:t>
      </w:r>
      <w:r>
        <w:rPr>
          <w:color w:val="000000"/>
        </w:rPr>
        <w:t>________________________________________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 К заявлению приложены следующие документы: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__________________________________</w:t>
      </w:r>
      <w:r>
        <w:rPr>
          <w:color w:val="000000"/>
        </w:rPr>
        <w:t>________________</w:t>
      </w:r>
      <w:r w:rsidRPr="003568F9">
        <w:rPr>
          <w:color w:val="000000"/>
        </w:rPr>
        <w:t>___</w:t>
      </w:r>
      <w:r>
        <w:rPr>
          <w:color w:val="000000"/>
        </w:rPr>
        <w:t>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___________________________</w:t>
      </w:r>
      <w:r>
        <w:rPr>
          <w:color w:val="000000"/>
        </w:rPr>
        <w:t>________________</w:t>
      </w:r>
      <w:r w:rsidRPr="003568F9">
        <w:rPr>
          <w:color w:val="000000"/>
        </w:rPr>
        <w:t>__________</w:t>
      </w:r>
      <w:r>
        <w:rPr>
          <w:color w:val="000000"/>
        </w:rPr>
        <w:t>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  </w:t>
      </w:r>
    </w:p>
    <w:p w:rsidR="004C6EF2" w:rsidRPr="003568F9" w:rsidRDefault="004C6EF2" w:rsidP="004C6EF2">
      <w:pPr>
        <w:shd w:val="clear" w:color="auto" w:fill="FFFFFF"/>
        <w:rPr>
          <w:color w:val="000000"/>
        </w:rPr>
      </w:pPr>
      <w:r w:rsidRPr="003568F9">
        <w:rPr>
          <w:color w:val="000000"/>
        </w:rPr>
        <w:t>"____"____________ ______г.   __________________________________________</w:t>
      </w:r>
    </w:p>
    <w:p w:rsidR="004C6EF2" w:rsidRPr="003568F9" w:rsidRDefault="004C6EF2" w:rsidP="004C6EF2">
      <w:pPr>
        <w:shd w:val="clear" w:color="auto" w:fill="FFFFFF"/>
        <w:rPr>
          <w:color w:val="000000"/>
          <w:sz w:val="16"/>
          <w:szCs w:val="16"/>
        </w:rPr>
      </w:pPr>
      <w:r w:rsidRPr="003568F9">
        <w:rPr>
          <w:color w:val="000000"/>
        </w:rPr>
        <w:t xml:space="preserve">                        </w:t>
      </w:r>
      <w:r w:rsidRPr="003568F9">
        <w:rPr>
          <w:color w:val="000000"/>
          <w:sz w:val="16"/>
          <w:szCs w:val="16"/>
        </w:rPr>
        <w:t>(дата)           </w:t>
      </w:r>
      <w:r>
        <w:rPr>
          <w:color w:val="000000"/>
          <w:sz w:val="16"/>
          <w:szCs w:val="16"/>
        </w:rPr>
        <w:t xml:space="preserve">                                   </w:t>
      </w:r>
      <w:r w:rsidRPr="003568F9">
        <w:rPr>
          <w:color w:val="000000"/>
          <w:sz w:val="16"/>
          <w:szCs w:val="16"/>
        </w:rPr>
        <w:t>        (подпись заявителя; печать (для юридических лиц) </w:t>
      </w:r>
    </w:p>
    <w:p w:rsidR="004C6EF2" w:rsidRPr="00C2523B" w:rsidRDefault="004C6EF2" w:rsidP="00A70CA4"/>
    <w:p w:rsidR="004C6EF2" w:rsidRPr="00A70CA4" w:rsidRDefault="004C6EF2" w:rsidP="004C6EF2">
      <w:pPr>
        <w:jc w:val="right"/>
        <w:rPr>
          <w:sz w:val="20"/>
        </w:rPr>
      </w:pPr>
      <w:r w:rsidRPr="00A70CA4">
        <w:rPr>
          <w:sz w:val="20"/>
        </w:rPr>
        <w:t xml:space="preserve">Приложение №4 </w:t>
      </w:r>
    </w:p>
    <w:p w:rsidR="004C6EF2" w:rsidRPr="00A70CA4" w:rsidRDefault="004C6EF2" w:rsidP="004C6EF2">
      <w:pPr>
        <w:jc w:val="right"/>
        <w:rPr>
          <w:sz w:val="20"/>
        </w:rPr>
      </w:pPr>
      <w:r w:rsidRPr="00A70CA4">
        <w:rPr>
          <w:sz w:val="20"/>
        </w:rPr>
        <w:t xml:space="preserve">                                                                                              к Административному регламенту </w:t>
      </w:r>
    </w:p>
    <w:p w:rsidR="004C6EF2" w:rsidRDefault="004C6EF2" w:rsidP="004C6EF2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4C6EF2" w:rsidRDefault="004C6EF2" w:rsidP="004C6EF2">
      <w:pPr>
        <w:pStyle w:val="11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6840855</wp:posOffset>
                </wp:positionH>
                <wp:positionV relativeFrom="paragraph">
                  <wp:posOffset>33655</wp:posOffset>
                </wp:positionV>
                <wp:extent cx="45085" cy="4774565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4774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6EF2" w:rsidRPr="001C389C" w:rsidRDefault="004C6EF2" w:rsidP="004C6EF2">
                            <w:pPr>
                              <w:pStyle w:val="11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538.65pt;margin-top:2.65pt;width:3.55pt;height:37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4C6EF2" w:rsidRPr="001C389C" w:rsidRDefault="004C6EF2" w:rsidP="004C6EF2">
                      <w:pPr>
                        <w:pStyle w:val="11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EF2" w:rsidRDefault="004C6EF2" w:rsidP="004C6EF2">
      <w:pPr>
        <w:pStyle w:val="11"/>
        <w:rPr>
          <w:rFonts w:ascii="Times New Roman" w:hAnsi="Times New Roman"/>
          <w:sz w:val="24"/>
          <w:szCs w:val="24"/>
        </w:rPr>
      </w:pPr>
    </w:p>
    <w:p w:rsidR="004C6EF2" w:rsidRPr="00AF62C6" w:rsidRDefault="004C6EF2" w:rsidP="004C6EF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F62C6">
        <w:rPr>
          <w:rFonts w:ascii="Times New Roman" w:hAnsi="Times New Roman"/>
          <w:b/>
          <w:sz w:val="24"/>
          <w:szCs w:val="24"/>
        </w:rPr>
        <w:t>Бланк запроса о предоставлении документа.</w:t>
      </w:r>
    </w:p>
    <w:p w:rsidR="004C6EF2" w:rsidRPr="00AF62C6" w:rsidRDefault="004C6EF2" w:rsidP="004C6EF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C6EF2" w:rsidRPr="00AF62C6" w:rsidRDefault="004C6EF2" w:rsidP="004C6EF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F62C6">
        <w:rPr>
          <w:rFonts w:ascii="Times New Roman" w:hAnsi="Times New Roman"/>
          <w:b/>
          <w:sz w:val="24"/>
          <w:szCs w:val="24"/>
        </w:rPr>
        <w:t>МЕЖВЕДОМСТВЕННЫЙ ЗАПРОС</w:t>
      </w:r>
    </w:p>
    <w:p w:rsidR="004C6EF2" w:rsidRPr="00A70CA4" w:rsidRDefault="00A70CA4" w:rsidP="004C6EF2">
      <w:pPr>
        <w:pStyle w:val="1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C6EF2">
        <w:rPr>
          <w:rFonts w:ascii="Times New Roman" w:hAnsi="Times New Roman"/>
          <w:sz w:val="24"/>
          <w:szCs w:val="24"/>
        </w:rPr>
        <w:t>получение__________________________________________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Pr="00DA15D4">
        <w:rPr>
          <w:rFonts w:ascii="Times New Roman" w:hAnsi="Times New Roman"/>
          <w:sz w:val="24"/>
          <w:szCs w:val="24"/>
        </w:rPr>
        <w:t>«Установление, изменение вида разрешенного использования земель</w:t>
      </w:r>
      <w:r>
        <w:rPr>
          <w:rFonts w:ascii="Times New Roman" w:hAnsi="Times New Roman"/>
          <w:sz w:val="24"/>
          <w:szCs w:val="24"/>
        </w:rPr>
        <w:t xml:space="preserve">ных участков на территории </w:t>
      </w:r>
      <w:r>
        <w:rPr>
          <w:sz w:val="28"/>
        </w:rPr>
        <w:t>___________</w:t>
      </w:r>
      <w:r w:rsidRPr="00DA15D4"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(номер (идентификатор) услуги в реестре государственных услуг (если имеется))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16"/>
          <w:szCs w:val="16"/>
        </w:rPr>
      </w:pPr>
    </w:p>
    <w:p w:rsidR="004C6EF2" w:rsidRDefault="00A70CA4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</w:t>
      </w:r>
      <w:r w:rsidR="004C6EF2">
        <w:rPr>
          <w:rFonts w:ascii="Times New Roman" w:hAnsi="Times New Roman"/>
          <w:sz w:val="24"/>
          <w:szCs w:val="24"/>
        </w:rPr>
        <w:t>(ая)_______________________________________________________________________!</w:t>
      </w:r>
    </w:p>
    <w:p w:rsidR="004C6EF2" w:rsidRDefault="004C6EF2" w:rsidP="004C6EF2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«_____»_________________20____г. в администрацию </w:t>
      </w:r>
      <w:r>
        <w:rPr>
          <w:sz w:val="28"/>
        </w:rPr>
        <w:t>___________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C6EF2" w:rsidRDefault="004C6EF2" w:rsidP="004C6EF2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Бахчисарай</w:t>
      </w:r>
      <w:r w:rsidRPr="00B04471">
        <w:rPr>
          <w:rFonts w:ascii="Times New Roman" w:hAnsi="Times New Roman"/>
          <w:sz w:val="24"/>
          <w:szCs w:val="24"/>
        </w:rPr>
        <w:t>ского района Республики Крым обратился_____________________________________</w:t>
      </w:r>
    </w:p>
    <w:p w:rsidR="004C6EF2" w:rsidRPr="00B04471" w:rsidRDefault="004C6EF2" w:rsidP="004C6EF2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6EF2" w:rsidRPr="002D0F48" w:rsidRDefault="004C6EF2" w:rsidP="004C6EF2">
      <w:pPr>
        <w:pStyle w:val="1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заявителя или полное наименование юридического лица)</w:t>
      </w:r>
    </w:p>
    <w:p w:rsidR="004C6EF2" w:rsidRDefault="004C6EF2" w:rsidP="004C6EF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«____»_______________19_____года рождения, проживающий (находящийся) по адресу:________</w:t>
      </w:r>
    </w:p>
    <w:p w:rsidR="004C6EF2" w:rsidRDefault="004C6EF2" w:rsidP="004C6EF2">
      <w:pPr>
        <w:jc w:val="both"/>
      </w:pPr>
      <w:r>
        <w:t xml:space="preserve">_____________________________________________________________________________________с заявлением </w:t>
      </w:r>
      <w:r w:rsidRPr="007D67EF">
        <w:t>о</w:t>
      </w:r>
      <w:r>
        <w:t>б установлении (изменении) вида разрешенного использования земельного участка.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1. На основании части 3 статьи 7.1. Федерального закона от 27.07.2010 г. №210-ФЗ «Об организации предоставления государственных и муниципальных услуг» просим Вас предоставить _____________________________________________________________________________________</w:t>
      </w:r>
    </w:p>
    <w:p w:rsidR="004C6EF2" w:rsidRPr="002D0F48" w:rsidRDefault="004C6EF2" w:rsidP="004C6EF2">
      <w:pPr>
        <w:pStyle w:val="1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указывается запрашиваемая информация или документ)</w:t>
      </w:r>
    </w:p>
    <w:p w:rsidR="004C6EF2" w:rsidRPr="005B5ED6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_______________________________________________________________________________________________________________________________________________________________________________________________________________________________________________________________в течение пяти рабочих дней с момента поступления данного запроса и направить указанную информацию (документ) на бумажном носителе или электронном носителе по почтовому адресу: </w:t>
      </w:r>
      <w:r>
        <w:rPr>
          <w:rFonts w:ascii="Times New Roman" w:hAnsi="Times New Roman"/>
          <w:sz w:val="24"/>
          <w:szCs w:val="24"/>
          <w:u w:val="single"/>
        </w:rPr>
        <w:t>298431 , Бахчисарай</w:t>
      </w:r>
      <w:r w:rsidRPr="00BC7259">
        <w:rPr>
          <w:rFonts w:ascii="Times New Roman" w:hAnsi="Times New Roman"/>
          <w:sz w:val="24"/>
          <w:szCs w:val="24"/>
          <w:u w:val="single"/>
        </w:rPr>
        <w:t xml:space="preserve">ский район, </w:t>
      </w:r>
      <w:r w:rsidRPr="005B5ED6">
        <w:rPr>
          <w:rFonts w:ascii="Times New Roman" w:hAnsi="Times New Roman"/>
          <w:sz w:val="24"/>
          <w:szCs w:val="24"/>
          <w:u w:val="single"/>
        </w:rPr>
        <w:t>с.</w:t>
      </w:r>
      <w:r w:rsidRPr="005B5ED6">
        <w:rPr>
          <w:rFonts w:ascii="Times New Roman" w:hAnsi="Times New Roman"/>
          <w:sz w:val="24"/>
          <w:szCs w:val="24"/>
        </w:rPr>
        <w:t xml:space="preserve"> Долинное</w:t>
      </w:r>
      <w:r w:rsidRPr="005B5ED6">
        <w:rPr>
          <w:rFonts w:ascii="Times New Roman" w:hAnsi="Times New Roman"/>
          <w:sz w:val="24"/>
          <w:szCs w:val="24"/>
          <w:u w:val="single"/>
        </w:rPr>
        <w:t>, ул.Ленина,30</w:t>
      </w:r>
    </w:p>
    <w:p w:rsidR="004C6EF2" w:rsidRPr="005B5ED6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по электронному адресу :</w:t>
      </w:r>
      <w:r w:rsidRPr="00A70CA4">
        <w:rPr>
          <w:rFonts w:ascii="Times New Roman" w:hAnsi="Times New Roman"/>
          <w:b/>
          <w:sz w:val="24"/>
          <w:szCs w:val="24"/>
        </w:rPr>
        <w:t xml:space="preserve"> </w:t>
      </w:r>
      <w:r w:rsidRPr="00A70CA4">
        <w:rPr>
          <w:rFonts w:ascii="Times New Roman" w:hAnsi="Times New Roman"/>
          <w:b/>
          <w:sz w:val="24"/>
          <w:szCs w:val="24"/>
          <w:lang w:val="en-US"/>
        </w:rPr>
        <w:t>dolinnoe</w:t>
      </w:r>
      <w:r w:rsidRPr="00A70CA4">
        <w:rPr>
          <w:rFonts w:ascii="Times New Roman" w:hAnsi="Times New Roman"/>
          <w:b/>
          <w:sz w:val="24"/>
          <w:szCs w:val="24"/>
        </w:rPr>
        <w:t>@</w:t>
      </w:r>
      <w:r w:rsidRPr="00A70CA4">
        <w:rPr>
          <w:rFonts w:ascii="Times New Roman" w:hAnsi="Times New Roman"/>
          <w:b/>
          <w:sz w:val="24"/>
          <w:szCs w:val="24"/>
          <w:lang w:val="en-US"/>
        </w:rPr>
        <w:t>indox</w:t>
      </w:r>
      <w:r w:rsidRPr="00A70CA4">
        <w:rPr>
          <w:rFonts w:ascii="Times New Roman" w:hAnsi="Times New Roman"/>
          <w:b/>
          <w:sz w:val="24"/>
          <w:szCs w:val="24"/>
        </w:rPr>
        <w:t>.</w:t>
      </w:r>
      <w:r w:rsidRPr="00A70CA4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предоставления указанных сведений сообщаем Вам следующую информацию о</w:t>
      </w:r>
      <w:r w:rsidRPr="00AC2BCA">
        <w:rPr>
          <w:rFonts w:ascii="Times New Roman" w:hAnsi="Times New Roman"/>
          <w:sz w:val="16"/>
          <w:szCs w:val="16"/>
        </w:rPr>
        <w:t>______________________</w:t>
      </w:r>
      <w:r>
        <w:rPr>
          <w:rFonts w:ascii="Times New Roman" w:hAnsi="Times New Roman"/>
          <w:sz w:val="16"/>
          <w:szCs w:val="16"/>
        </w:rPr>
        <w:t>_____________________________________</w:t>
      </w:r>
      <w:r w:rsidRPr="00AC2BCA">
        <w:rPr>
          <w:rFonts w:ascii="Times New Roman" w:hAnsi="Times New Roman"/>
          <w:sz w:val="16"/>
          <w:szCs w:val="16"/>
        </w:rPr>
        <w:t>_______(ФИО заявителя или полное наименование юридического лица):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C6EF2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</w:t>
      </w:r>
    </w:p>
    <w:p w:rsidR="004C6EF2" w:rsidRPr="006F0C44" w:rsidRDefault="004C6EF2" w:rsidP="004C6EF2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6F0C44">
        <w:rPr>
          <w:rFonts w:ascii="Times New Roman" w:hAnsi="Times New Roman"/>
          <w:sz w:val="24"/>
          <w:szCs w:val="24"/>
        </w:rPr>
        <w:t>Глава администрации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(____________________________)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C6EF2" w:rsidRDefault="004C6EF2" w:rsidP="004C6EF2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BC7259">
        <w:rPr>
          <w:rFonts w:ascii="Times New Roman" w:hAnsi="Times New Roman"/>
          <w:sz w:val="16"/>
          <w:szCs w:val="16"/>
        </w:rPr>
        <w:t xml:space="preserve"> (Ф</w:t>
      </w:r>
      <w:r>
        <w:rPr>
          <w:rFonts w:ascii="Times New Roman" w:hAnsi="Times New Roman"/>
          <w:sz w:val="16"/>
          <w:szCs w:val="16"/>
        </w:rPr>
        <w:t>.</w:t>
      </w:r>
      <w:r w:rsidRPr="00BC7259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BC7259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BC7259">
        <w:rPr>
          <w:rFonts w:ascii="Times New Roman" w:hAnsi="Times New Roman"/>
          <w:sz w:val="16"/>
          <w:szCs w:val="16"/>
        </w:rPr>
        <w:t>)</w:t>
      </w:r>
    </w:p>
    <w:p w:rsidR="004C6EF2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(_______) ___________________</w:t>
      </w:r>
    </w:p>
    <w:p w:rsidR="004C6EF2" w:rsidRPr="00BC7259" w:rsidRDefault="004C6EF2" w:rsidP="004C6EF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Эл.почта: ________________________</w:t>
      </w:r>
    </w:p>
    <w:p w:rsidR="004C6EF2" w:rsidRDefault="004C6EF2" w:rsidP="004C6EF2">
      <w:pPr>
        <w:pStyle w:val="11"/>
        <w:rPr>
          <w:rFonts w:ascii="Times New Roman" w:hAnsi="Times New Roman"/>
          <w:sz w:val="24"/>
          <w:szCs w:val="24"/>
        </w:rPr>
      </w:pPr>
    </w:p>
    <w:p w:rsidR="004C6EF2" w:rsidRPr="005B13E1" w:rsidRDefault="004C6EF2" w:rsidP="005B13E1">
      <w:pPr>
        <w:shd w:val="clear" w:color="auto" w:fill="FFFFFF"/>
        <w:rPr>
          <w:color w:val="000000"/>
          <w:lang w:val="en-US"/>
        </w:rPr>
      </w:pPr>
    </w:p>
    <w:p w:rsidR="004C6EF2" w:rsidRDefault="004C6EF2" w:rsidP="004C6EF2">
      <w:pPr>
        <w:jc w:val="right"/>
      </w:pPr>
    </w:p>
    <w:p w:rsidR="004C6EF2" w:rsidRPr="005B13E1" w:rsidRDefault="004C6EF2" w:rsidP="005B13E1">
      <w:pPr>
        <w:overflowPunct w:val="0"/>
        <w:autoSpaceDE w:val="0"/>
        <w:autoSpaceDN w:val="0"/>
        <w:adjustRightInd w:val="0"/>
        <w:spacing w:line="226" w:lineRule="auto"/>
        <w:ind w:left="5387" w:right="-1"/>
        <w:jc w:val="right"/>
        <w:rPr>
          <w:sz w:val="20"/>
          <w:szCs w:val="28"/>
        </w:rPr>
      </w:pPr>
      <w:r w:rsidRPr="005B13E1">
        <w:rPr>
          <w:sz w:val="20"/>
          <w:szCs w:val="28"/>
        </w:rPr>
        <w:t>Приложение № 5</w:t>
      </w:r>
    </w:p>
    <w:p w:rsidR="004C6EF2" w:rsidRPr="005B13E1" w:rsidRDefault="004C6EF2" w:rsidP="005B13E1">
      <w:pPr>
        <w:overflowPunct w:val="0"/>
        <w:autoSpaceDE w:val="0"/>
        <w:autoSpaceDN w:val="0"/>
        <w:adjustRightInd w:val="0"/>
        <w:spacing w:line="226" w:lineRule="auto"/>
        <w:ind w:left="5387" w:right="-1"/>
        <w:jc w:val="right"/>
        <w:rPr>
          <w:sz w:val="20"/>
          <w:szCs w:val="28"/>
        </w:rPr>
      </w:pPr>
      <w:r w:rsidRPr="005B13E1">
        <w:rPr>
          <w:sz w:val="20"/>
          <w:szCs w:val="28"/>
        </w:rPr>
        <w:t xml:space="preserve">к административному регламенту «Изменение вида разрешенного использования земельного участка» </w:t>
      </w:r>
    </w:p>
    <w:p w:rsidR="004C6EF2" w:rsidRPr="00432346" w:rsidRDefault="004C6EF2" w:rsidP="004C6EF2">
      <w:pPr>
        <w:autoSpaceDE w:val="0"/>
        <w:autoSpaceDN w:val="0"/>
        <w:adjustRightInd w:val="0"/>
        <w:spacing w:line="328" w:lineRule="exact"/>
        <w:ind w:right="-1"/>
        <w:rPr>
          <w:sz w:val="28"/>
          <w:szCs w:val="28"/>
        </w:rPr>
      </w:pPr>
    </w:p>
    <w:p w:rsidR="004C6EF2" w:rsidRPr="00265CB1" w:rsidRDefault="004C6EF2" w:rsidP="004C6EF2">
      <w:pPr>
        <w:overflowPunct w:val="0"/>
        <w:autoSpaceDE w:val="0"/>
        <w:autoSpaceDN w:val="0"/>
        <w:adjustRightInd w:val="0"/>
        <w:spacing w:line="211" w:lineRule="auto"/>
        <w:ind w:right="-1"/>
        <w:jc w:val="center"/>
        <w:rPr>
          <w:b/>
          <w:bCs/>
          <w:sz w:val="28"/>
          <w:szCs w:val="28"/>
        </w:rPr>
      </w:pPr>
      <w:r w:rsidRPr="00265CB1">
        <w:rPr>
          <w:b/>
          <w:bCs/>
          <w:sz w:val="28"/>
          <w:szCs w:val="28"/>
        </w:rPr>
        <w:t>БЛОК - СХЕМА процедуры подготовки решения</w:t>
      </w:r>
    </w:p>
    <w:p w:rsidR="004C6EF2" w:rsidRPr="00265CB1" w:rsidRDefault="004C6EF2" w:rsidP="004C6EF2">
      <w:pPr>
        <w:overflowPunct w:val="0"/>
        <w:autoSpaceDE w:val="0"/>
        <w:autoSpaceDN w:val="0"/>
        <w:adjustRightInd w:val="0"/>
        <w:spacing w:line="211" w:lineRule="auto"/>
        <w:ind w:right="-1"/>
        <w:jc w:val="center"/>
        <w:rPr>
          <w:b/>
          <w:bCs/>
          <w:sz w:val="28"/>
          <w:szCs w:val="28"/>
        </w:rPr>
      </w:pPr>
      <w:r w:rsidRPr="00265CB1">
        <w:rPr>
          <w:b/>
          <w:bCs/>
          <w:sz w:val="28"/>
          <w:szCs w:val="28"/>
        </w:rPr>
        <w:t xml:space="preserve"> на изменение вида разрешенного использования земельного участка</w:t>
      </w:r>
    </w:p>
    <w:tbl>
      <w:tblPr>
        <w:tblpPr w:leftFromText="181" w:rightFromText="181" w:vertAnchor="text" w:horzAnchor="margin" w:tblpY="43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C6EF2" w:rsidRPr="0037625F" w:rsidTr="00885C0B">
        <w:trPr>
          <w:trHeight w:val="1129"/>
        </w:trPr>
        <w:tc>
          <w:tcPr>
            <w:tcW w:w="10031" w:type="dxa"/>
            <w:shd w:val="clear" w:color="auto" w:fill="auto"/>
          </w:tcPr>
          <w:p w:rsidR="004C6EF2" w:rsidRPr="00341D37" w:rsidRDefault="004C6EF2" w:rsidP="00885C0B">
            <w:pPr>
              <w:ind w:right="318"/>
              <w:jc w:val="both"/>
              <w:rPr>
                <w:rFonts w:eastAsia="Calibri"/>
              </w:rPr>
            </w:pPr>
            <w:r w:rsidRPr="00265CB1">
              <w:rPr>
                <w:rFonts w:eastAsia="Calibri"/>
                <w:sz w:val="28"/>
                <w:szCs w:val="28"/>
              </w:rPr>
              <w:t>Лицо, заинтересованное в получении услуги, представляет в администрацию поселения заявление о подготовке решения на изменение вида разрешенного использования земельного участка, а также прилагаемые к нему документы</w:t>
            </w:r>
          </w:p>
        </w:tc>
      </w:tr>
    </w:tbl>
    <w:p w:rsidR="004C6EF2" w:rsidRPr="00265CB1" w:rsidRDefault="004C6EF2" w:rsidP="004C6EF2">
      <w:pPr>
        <w:overflowPunct w:val="0"/>
        <w:autoSpaceDE w:val="0"/>
        <w:autoSpaceDN w:val="0"/>
        <w:adjustRightInd w:val="0"/>
        <w:spacing w:line="211" w:lineRule="auto"/>
        <w:ind w:right="-1"/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962660</wp:posOffset>
                </wp:positionV>
                <wp:extent cx="234950" cy="177800"/>
                <wp:effectExtent l="39370" t="8890" r="40005" b="1333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77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AB2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233.3pt;margin-top:75.8pt;width:18.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4C6EF2" w:rsidRDefault="004C6EF2" w:rsidP="004C6EF2"/>
    <w:p w:rsidR="004C6EF2" w:rsidRDefault="004C6EF2" w:rsidP="004C6EF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27940</wp:posOffset>
                </wp:positionV>
                <wp:extent cx="6677025" cy="680720"/>
                <wp:effectExtent l="0" t="0" r="9525" b="508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68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2B20A7" w:rsidRDefault="004C6EF2" w:rsidP="004C6EF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B20A7">
                              <w:rPr>
                                <w:sz w:val="28"/>
                                <w:szCs w:val="28"/>
                              </w:rPr>
                              <w:t>Специалист администрации поселения, (далее специалист), проводит проверку наличия документов, прилагаемых к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-29.55pt;margin-top:2.2pt;width:525.75pt;height:5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4C6EF2" w:rsidRPr="002B20A7" w:rsidRDefault="004C6EF2" w:rsidP="004C6EF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B20A7">
                        <w:rPr>
                          <w:sz w:val="28"/>
                          <w:szCs w:val="28"/>
                        </w:rPr>
                        <w:t>Специалист администрации поселения, (далее специалист), проводит проверку наличия документов, прилагаемых к заявлению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EF2" w:rsidRPr="00736F6B" w:rsidRDefault="004C6EF2" w:rsidP="004C6EF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3430270</wp:posOffset>
                </wp:positionH>
                <wp:positionV relativeFrom="paragraph">
                  <wp:posOffset>1197610</wp:posOffset>
                </wp:positionV>
                <wp:extent cx="2868930" cy="809625"/>
                <wp:effectExtent l="0" t="0" r="7620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893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920E42" w:rsidRDefault="004C6EF2" w:rsidP="004C6E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0E42">
                              <w:rPr>
                                <w:sz w:val="28"/>
                                <w:szCs w:val="28"/>
                              </w:rPr>
                              <w:t>отказывает в выдаче решения на изменение вида разрешенного использования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margin-left:270.1pt;margin-top:94.3pt;width:225.9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4C6EF2" w:rsidRPr="00920E42" w:rsidRDefault="004C6EF2" w:rsidP="004C6EF2">
                      <w:pPr>
                        <w:rPr>
                          <w:sz w:val="28"/>
                          <w:szCs w:val="28"/>
                        </w:rPr>
                      </w:pPr>
                      <w:r w:rsidRPr="00920E42">
                        <w:rPr>
                          <w:sz w:val="28"/>
                          <w:szCs w:val="28"/>
                        </w:rPr>
                        <w:t>отказывает в выдаче решения на изменение вида разрешенного использования земельного участка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3415665</wp:posOffset>
                </wp:positionH>
                <wp:positionV relativeFrom="paragraph">
                  <wp:posOffset>616585</wp:posOffset>
                </wp:positionV>
                <wp:extent cx="2874010" cy="337820"/>
                <wp:effectExtent l="0" t="0" r="2540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4010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920E42" w:rsidRDefault="004C6EF2" w:rsidP="004C6E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 наличии не всех документов: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268.95pt;margin-top:48.55pt;width:226.3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4C6EF2" w:rsidRPr="00920E42" w:rsidRDefault="004C6EF2" w:rsidP="004C6E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 наличии не всех документов: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162560</wp:posOffset>
                </wp:positionV>
                <wp:extent cx="250825" cy="368300"/>
                <wp:effectExtent l="20320" t="5715" r="24130" b="698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68300"/>
                        </a:xfrm>
                        <a:prstGeom prst="downArrow">
                          <a:avLst>
                            <a:gd name="adj1" fmla="val 50000"/>
                            <a:gd name="adj2" fmla="val 3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B91BC" id="AutoShape 16" o:spid="_x0000_s1026" type="#_x0000_t67" style="position:absolute;margin-left:361.55pt;margin-top:12.8pt;width:19.7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24130</wp:posOffset>
                </wp:positionV>
                <wp:extent cx="250825" cy="368300"/>
                <wp:effectExtent l="25400" t="12065" r="28575" b="1968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68300"/>
                        </a:xfrm>
                        <a:prstGeom prst="downArrow">
                          <a:avLst>
                            <a:gd name="adj1" fmla="val 50000"/>
                            <a:gd name="adj2" fmla="val 3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98B6" id="AutoShape 15" o:spid="_x0000_s1026" type="#_x0000_t67" style="position:absolute;margin-left:54.45pt;margin-top:1.9pt;width:19.7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200025</wp:posOffset>
                </wp:positionV>
                <wp:extent cx="2543175" cy="337820"/>
                <wp:effectExtent l="0" t="0" r="9525" b="5080"/>
                <wp:wrapNone/>
                <wp:docPr id="1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Default="004C6EF2" w:rsidP="004C6EF2">
                            <w:r w:rsidRPr="00920E42">
                              <w:rPr>
                                <w:sz w:val="28"/>
                                <w:szCs w:val="28"/>
                              </w:rPr>
                              <w:t>при наличии всех документов: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-29.55pt;margin-top:15.75pt;width:200.2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4C6EF2" w:rsidRDefault="004C6EF2" w:rsidP="004C6EF2">
                      <w:r w:rsidRPr="00920E42">
                        <w:rPr>
                          <w:sz w:val="28"/>
                          <w:szCs w:val="28"/>
                        </w:rPr>
                        <w:t>при наличии всех документов:</w:t>
                      </w:r>
                    </w:p>
                  </w:txbxContent>
                </v:textbox>
              </v:rect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152400</wp:posOffset>
                </wp:positionV>
                <wp:extent cx="315595" cy="326390"/>
                <wp:effectExtent l="25400" t="13335" r="30480" b="1270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6390"/>
                        </a:xfrm>
                        <a:prstGeom prst="downArrow">
                          <a:avLst>
                            <a:gd name="adj1" fmla="val 50000"/>
                            <a:gd name="adj2" fmla="val 258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69F1" id="AutoShape 17" o:spid="_x0000_s1026" type="#_x0000_t67" style="position:absolute;margin-left:54.45pt;margin-top:12pt;width:24.85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38100</wp:posOffset>
                </wp:positionV>
                <wp:extent cx="315595" cy="238760"/>
                <wp:effectExtent l="39370" t="13335" r="35560" b="508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2387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B637" id="AutoShape 18" o:spid="_x0000_s1026" type="#_x0000_t67" style="position:absolute;margin-left:361.55pt;margin-top:3pt;width:24.85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26035</wp:posOffset>
                </wp:positionV>
                <wp:extent cx="2849880" cy="573405"/>
                <wp:effectExtent l="0" t="0" r="762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9880" cy="57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37625F" w:rsidRDefault="004C6EF2" w:rsidP="004C6EF2">
                            <w:r>
                              <w:rPr>
                                <w:sz w:val="28"/>
                                <w:szCs w:val="28"/>
                              </w:rPr>
                              <w:t>Направление пакета документов в Уполномоченный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29.55pt;margin-top:2.05pt;width:224.4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" fillcolor="window" strokecolor="windowText" strokeweight="2pt">
                <v:path arrowok="t"/>
                <v:textbox>
                  <w:txbxContent>
                    <w:p w:rsidR="004C6EF2" w:rsidRPr="0037625F" w:rsidRDefault="004C6EF2" w:rsidP="004C6EF2">
                      <w:r>
                        <w:rPr>
                          <w:sz w:val="28"/>
                          <w:szCs w:val="28"/>
                        </w:rPr>
                        <w:t>Направление пакета документов в Уполномоченный орган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26035</wp:posOffset>
                </wp:positionV>
                <wp:extent cx="838835" cy="252095"/>
                <wp:effectExtent l="10795" t="14605" r="17145" b="190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252095"/>
                        </a:xfrm>
                        <a:prstGeom prst="rightArrow">
                          <a:avLst>
                            <a:gd name="adj1" fmla="val 50000"/>
                            <a:gd name="adj2" fmla="val 831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FDD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6" type="#_x0000_t13" style="position:absolute;margin-left:204.05pt;margin-top:2.05pt;width:66.0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"/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153670</wp:posOffset>
                </wp:positionV>
                <wp:extent cx="387985" cy="194310"/>
                <wp:effectExtent l="48895" t="15240" r="48895" b="95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9431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8FCE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1" o:spid="_x0000_s1026" type="#_x0000_t68" style="position:absolute;margin-left:361.55pt;margin-top:12.1pt;width:30.55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21590</wp:posOffset>
                </wp:positionV>
                <wp:extent cx="315595" cy="326390"/>
                <wp:effectExtent l="25400" t="6985" r="30480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6390"/>
                        </a:xfrm>
                        <a:prstGeom prst="downArrow">
                          <a:avLst>
                            <a:gd name="adj1" fmla="val 50000"/>
                            <a:gd name="adj2" fmla="val 258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8C4C" id="AutoShape 20" o:spid="_x0000_s1026" type="#_x0000_t67" style="position:absolute;margin-left:54.45pt;margin-top:1.7pt;width:24.85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">
                <v:textbox style="layout-flow:vertical-ideographic"/>
              </v:shape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98425</wp:posOffset>
                </wp:positionV>
                <wp:extent cx="6685915" cy="561975"/>
                <wp:effectExtent l="0" t="0" r="63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91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920E42" w:rsidRDefault="004C6EF2" w:rsidP="004C6EF2">
                            <w:r w:rsidRPr="00920E42">
                              <w:rPr>
                                <w:sz w:val="28"/>
                                <w:szCs w:val="28"/>
                              </w:rPr>
                              <w:t>Вопрос о предоставлении решения подлежит обсуждению на публичных слушаниях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E42">
                              <w:rPr>
                                <w:sz w:val="28"/>
                                <w:szCs w:val="28"/>
                              </w:rPr>
                              <w:t>в порядке, установленном градостроительным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законодательством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2" style="position:absolute;left:0;text-align:left;margin-left:-29.55pt;margin-top:7.75pt;width:526.4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" fillcolor="window" strokecolor="windowText" strokeweight="2pt">
                <v:path arrowok="t"/>
                <v:textbox>
                  <w:txbxContent>
                    <w:p w:rsidR="004C6EF2" w:rsidRPr="00920E42" w:rsidRDefault="004C6EF2" w:rsidP="004C6EF2">
                      <w:r w:rsidRPr="00920E42">
                        <w:rPr>
                          <w:sz w:val="28"/>
                          <w:szCs w:val="28"/>
                        </w:rPr>
                        <w:t>Вопрос о предоставлении решения подлежит обсуждению на публичных слушаниях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20E42">
                        <w:rPr>
                          <w:sz w:val="28"/>
                          <w:szCs w:val="28"/>
                        </w:rPr>
                        <w:t>в порядке, установленном градостроительным</w:t>
                      </w:r>
                      <w:r>
                        <w:rPr>
                          <w:sz w:val="28"/>
                          <w:szCs w:val="28"/>
                        </w:rPr>
                        <w:t xml:space="preserve"> законодательством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134620</wp:posOffset>
                </wp:positionV>
                <wp:extent cx="315595" cy="188595"/>
                <wp:effectExtent l="44450" t="13335" r="40005" b="1714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88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64F0" id="AutoShape 22" o:spid="_x0000_s1026" type="#_x0000_t67" style="position:absolute;margin-left:54.45pt;margin-top:10.6pt;width:24.8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130175</wp:posOffset>
                </wp:positionV>
                <wp:extent cx="6590665" cy="680720"/>
                <wp:effectExtent l="0" t="0" r="635" b="508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0665" cy="68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920E42" w:rsidRDefault="004C6EF2" w:rsidP="004C6EF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6" w:lineRule="auto"/>
                              <w:ind w:right="-1"/>
                              <w:rPr>
                                <w:sz w:val="28"/>
                                <w:szCs w:val="28"/>
                              </w:rPr>
                            </w:pPr>
                            <w:r w:rsidRPr="00920E42">
                              <w:rPr>
                                <w:sz w:val="28"/>
                                <w:szCs w:val="28"/>
                              </w:rPr>
                              <w:t>Заключение о результатах публичных слушаний по вопросу предоставления решения подлежит опубликованию в порядке, установленном для официального опубликования муниципальных правовых актов, иной официальной информации.</w:t>
                            </w:r>
                          </w:p>
                          <w:p w:rsidR="004C6EF2" w:rsidRPr="00920E42" w:rsidRDefault="004C6EF2" w:rsidP="004C6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3" style="position:absolute;left:0;text-align:left;margin-left:-29.55pt;margin-top:10.25pt;width:518.95pt;height:5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" fillcolor="window" strokecolor="windowText" strokeweight="2pt">
                <v:path arrowok="t"/>
                <v:textbox>
                  <w:txbxContent>
                    <w:p w:rsidR="004C6EF2" w:rsidRPr="00920E42" w:rsidRDefault="004C6EF2" w:rsidP="004C6EF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26" w:lineRule="auto"/>
                        <w:ind w:right="-1"/>
                        <w:rPr>
                          <w:sz w:val="28"/>
                          <w:szCs w:val="28"/>
                        </w:rPr>
                      </w:pPr>
                      <w:r w:rsidRPr="00920E42">
                        <w:rPr>
                          <w:sz w:val="28"/>
                          <w:szCs w:val="28"/>
                        </w:rPr>
                        <w:t>Заключение о результатах публичных слушаний по вопросу предоставления решения подлежит опубликованию в порядке, установленном для официального опубликования муниципальных правовых актов, иной официальной информации.</w:t>
                      </w:r>
                    </w:p>
                    <w:p w:rsidR="004C6EF2" w:rsidRPr="00920E42" w:rsidRDefault="004C6EF2" w:rsidP="004C6EF2"/>
                  </w:txbxContent>
                </v:textbox>
                <w10:wrap anchorx="margin"/>
              </v:rect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52705</wp:posOffset>
                </wp:positionV>
                <wp:extent cx="315595" cy="188595"/>
                <wp:effectExtent l="44450" t="8255" r="40005" b="1270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88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84A7" id="AutoShape 23" o:spid="_x0000_s1026" type="#_x0000_t67" style="position:absolute;margin-left:54.45pt;margin-top:4.15pt;width:24.85pt;height:1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-342265</wp:posOffset>
                </wp:positionH>
                <wp:positionV relativeFrom="paragraph">
                  <wp:posOffset>48260</wp:posOffset>
                </wp:positionV>
                <wp:extent cx="6557645" cy="843280"/>
                <wp:effectExtent l="0" t="0" r="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645" cy="843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072094" w:rsidRDefault="004C6EF2" w:rsidP="004C6EF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4" w:lineRule="auto"/>
                              <w:ind w:right="-1"/>
                              <w:rPr>
                                <w:sz w:val="28"/>
                                <w:szCs w:val="28"/>
                              </w:rPr>
                            </w:pPr>
                            <w:r w:rsidRPr="00072094">
                              <w:rPr>
                                <w:sz w:val="28"/>
                                <w:szCs w:val="28"/>
                              </w:rPr>
                              <w:t>На основании заключения о результатах публичных слушаний по вопросу о предоставлении решения, осуществляется подготовка постановления на изменение разрешенного вида использования земельного участка или об отказ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072094">
                              <w:rPr>
                                <w:sz w:val="28"/>
                                <w:szCs w:val="28"/>
                              </w:rPr>
                              <w:t xml:space="preserve"> в предоставлении такого решения с указанием причин принятого решения.</w:t>
                            </w:r>
                          </w:p>
                          <w:p w:rsidR="004C6EF2" w:rsidRPr="00920E42" w:rsidRDefault="004C6EF2" w:rsidP="004C6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-26.95pt;margin-top:3.8pt;width:516.35pt;height:66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" fillcolor="window" strokecolor="windowText" strokeweight="2pt">
                <v:path arrowok="t"/>
                <v:textbox>
                  <w:txbxContent>
                    <w:p w:rsidR="004C6EF2" w:rsidRPr="00072094" w:rsidRDefault="004C6EF2" w:rsidP="004C6EF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14" w:lineRule="auto"/>
                        <w:ind w:right="-1"/>
                        <w:rPr>
                          <w:sz w:val="28"/>
                          <w:szCs w:val="28"/>
                        </w:rPr>
                      </w:pPr>
                      <w:r w:rsidRPr="00072094">
                        <w:rPr>
                          <w:sz w:val="28"/>
                          <w:szCs w:val="28"/>
                        </w:rPr>
                        <w:t>На основании заключения о результатах публичных слушаний по вопросу о предоставлении решения, осуществляется подготовка постановления на изменение разрешенного вида использования земельного участка или об отказ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 w:rsidRPr="00072094">
                        <w:rPr>
                          <w:sz w:val="28"/>
                          <w:szCs w:val="28"/>
                        </w:rPr>
                        <w:t xml:space="preserve"> в предоставлении такого решения с указанием причин принятого решения.</w:t>
                      </w:r>
                    </w:p>
                    <w:p w:rsidR="004C6EF2" w:rsidRPr="00920E42" w:rsidRDefault="004C6EF2" w:rsidP="004C6EF2"/>
                  </w:txbxContent>
                </v:textbox>
                <w10:wrap anchorx="margin"/>
              </v:rect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121920</wp:posOffset>
                </wp:positionV>
                <wp:extent cx="315595" cy="188595"/>
                <wp:effectExtent l="44450" t="11430" r="40005" b="1905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88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7771" id="AutoShape 24" o:spid="_x0000_s1026" type="#_x0000_t67" style="position:absolute;margin-left:54.45pt;margin-top:9.6pt;width:24.85pt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">
                <v:textbox style="layout-flow:vertical-ideographic"/>
              </v:shape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175895</wp:posOffset>
                </wp:positionV>
                <wp:extent cx="6600190" cy="80391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803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920E42" w:rsidRDefault="004C6EF2" w:rsidP="004C6EF2">
                            <w:r w:rsidRPr="00072094">
                              <w:rPr>
                                <w:sz w:val="28"/>
                                <w:szCs w:val="28"/>
                              </w:rPr>
                              <w:t>Постановление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5" style="position:absolute;left:0;text-align:left;margin-left:-29.55pt;margin-top:13.85pt;width:519.7pt;height:6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4C6EF2" w:rsidRPr="00920E42" w:rsidRDefault="004C6EF2" w:rsidP="004C6EF2">
                      <w:r w:rsidRPr="00072094">
                        <w:rPr>
                          <w:sz w:val="28"/>
                          <w:szCs w:val="28"/>
                        </w:rPr>
                        <w:t>Постановление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75565</wp:posOffset>
                </wp:positionV>
                <wp:extent cx="315595" cy="188595"/>
                <wp:effectExtent l="44450" t="6350" r="40005" b="1460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88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4BA4" id="AutoShape 25" o:spid="_x0000_s1026" type="#_x0000_t67" style="position:absolute;margin-left:54.45pt;margin-top:5.95pt;width:24.8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">
                <v:textbox style="layout-flow:vertical-ideographic"/>
              </v:shape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-342265</wp:posOffset>
                </wp:positionH>
                <wp:positionV relativeFrom="paragraph">
                  <wp:posOffset>71755</wp:posOffset>
                </wp:positionV>
                <wp:extent cx="6600190" cy="467360"/>
                <wp:effectExtent l="0" t="0" r="0" b="889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F2" w:rsidRPr="00072094" w:rsidRDefault="004C6EF2" w:rsidP="004C6EF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4" w:lineRule="auto"/>
                              <w:ind w:right="-1"/>
                              <w:rPr>
                                <w:sz w:val="28"/>
                                <w:szCs w:val="28"/>
                              </w:rPr>
                            </w:pPr>
                            <w:r w:rsidRPr="00072094">
                              <w:rPr>
                                <w:sz w:val="28"/>
                                <w:szCs w:val="28"/>
                              </w:rPr>
                              <w:t>Специалист направляет заявителю в порядке делопроизводства экземпляр постановления на изменение вида разрешенного использования земельного участка.</w:t>
                            </w:r>
                          </w:p>
                          <w:p w:rsidR="004C6EF2" w:rsidRPr="00920E42" w:rsidRDefault="004C6EF2" w:rsidP="004C6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6" style="position:absolute;left:0;text-align:left;margin-left:-26.95pt;margin-top:5.65pt;width:519.7pt;height:36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" fillcolor="window" strokecolor="windowText" strokeweight="2pt">
                <v:path arrowok="t"/>
                <v:textbox>
                  <w:txbxContent>
                    <w:p w:rsidR="004C6EF2" w:rsidRPr="00072094" w:rsidRDefault="004C6EF2" w:rsidP="004C6EF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14" w:lineRule="auto"/>
                        <w:ind w:right="-1"/>
                        <w:rPr>
                          <w:sz w:val="28"/>
                          <w:szCs w:val="28"/>
                        </w:rPr>
                      </w:pPr>
                      <w:r w:rsidRPr="00072094">
                        <w:rPr>
                          <w:sz w:val="28"/>
                          <w:szCs w:val="28"/>
                        </w:rPr>
                        <w:t>Специалист направляет заявителю в порядке делопроизводства экземпляр постановления на изменение вида разрешенного использования земельного участка.</w:t>
                      </w:r>
                    </w:p>
                    <w:p w:rsidR="004C6EF2" w:rsidRPr="00920E42" w:rsidRDefault="004C6EF2" w:rsidP="004C6EF2"/>
                  </w:txbxContent>
                </v:textbox>
                <w10:wrap anchorx="margin"/>
              </v:rect>
            </w:pict>
          </mc:Fallback>
        </mc:AlternateContent>
      </w:r>
    </w:p>
    <w:p w:rsidR="004C6EF2" w:rsidRDefault="004C6EF2" w:rsidP="004C6EF2">
      <w:pPr>
        <w:overflowPunct w:val="0"/>
        <w:autoSpaceDE w:val="0"/>
        <w:autoSpaceDN w:val="0"/>
        <w:adjustRightInd w:val="0"/>
        <w:spacing w:line="226" w:lineRule="auto"/>
        <w:ind w:left="4680" w:right="-1"/>
        <w:rPr>
          <w:b/>
          <w:sz w:val="28"/>
          <w:szCs w:val="28"/>
        </w:rPr>
      </w:pPr>
    </w:p>
    <w:p w:rsidR="004C6EF2" w:rsidRDefault="004C6EF2" w:rsidP="004C6EF2"/>
    <w:p w:rsidR="004C6EF2" w:rsidRDefault="004C6EF2" w:rsidP="004C6EF2"/>
    <w:p w:rsidR="004C6EF2" w:rsidRDefault="004C6EF2" w:rsidP="004C6EF2"/>
    <w:p w:rsidR="00532EB5" w:rsidRPr="00D74317" w:rsidRDefault="00532EB5">
      <w:pPr>
        <w:rPr>
          <w:rFonts w:cs="Times New Roman"/>
          <w:sz w:val="26"/>
          <w:szCs w:val="26"/>
        </w:rPr>
      </w:pPr>
    </w:p>
    <w:sectPr w:rsidR="00532EB5" w:rsidRPr="00D74317" w:rsidSect="00532E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DD5"/>
    <w:multiLevelType w:val="hybridMultilevel"/>
    <w:tmpl w:val="89E6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320F"/>
    <w:multiLevelType w:val="hybridMultilevel"/>
    <w:tmpl w:val="D35E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8E17C2"/>
    <w:multiLevelType w:val="multilevel"/>
    <w:tmpl w:val="55FC06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0F"/>
    <w:rsid w:val="0001771B"/>
    <w:rsid w:val="000A06C3"/>
    <w:rsid w:val="000A17FD"/>
    <w:rsid w:val="000A6150"/>
    <w:rsid w:val="00113995"/>
    <w:rsid w:val="001B3045"/>
    <w:rsid w:val="002D2120"/>
    <w:rsid w:val="002D27E3"/>
    <w:rsid w:val="004C6EF2"/>
    <w:rsid w:val="00532EB5"/>
    <w:rsid w:val="00551BFF"/>
    <w:rsid w:val="005B13E1"/>
    <w:rsid w:val="00740998"/>
    <w:rsid w:val="008D65AD"/>
    <w:rsid w:val="009742DC"/>
    <w:rsid w:val="00A70CA4"/>
    <w:rsid w:val="00A92C69"/>
    <w:rsid w:val="00C2523B"/>
    <w:rsid w:val="00C53E0F"/>
    <w:rsid w:val="00C90C0A"/>
    <w:rsid w:val="00CB71EB"/>
    <w:rsid w:val="00CF4E49"/>
    <w:rsid w:val="00D643CB"/>
    <w:rsid w:val="00D74317"/>
    <w:rsid w:val="00D811B6"/>
    <w:rsid w:val="00E45048"/>
    <w:rsid w:val="00F30582"/>
    <w:rsid w:val="00F6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1F73-4A0E-48A1-B5BA-F39D5541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32EB5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4C6EF2"/>
    <w:pPr>
      <w:keepNext/>
      <w:widowControl/>
      <w:suppressAutoHyphens w:val="0"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link w:val="30"/>
    <w:qFormat/>
    <w:rsid w:val="00532E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53E0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0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532E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32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2EB5"/>
  </w:style>
  <w:style w:type="character" w:styleId="a5">
    <w:name w:val="Hyperlink"/>
    <w:rsid w:val="00532EB5"/>
    <w:rPr>
      <w:color w:val="0000FF"/>
      <w:u w:val="single"/>
    </w:rPr>
  </w:style>
  <w:style w:type="paragraph" w:styleId="a6">
    <w:name w:val="Normal (Web)"/>
    <w:basedOn w:val="a"/>
    <w:rsid w:val="00532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D74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D7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C6E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4C6EF2"/>
    <w:pPr>
      <w:widowControl/>
      <w:suppressAutoHyphens w:val="0"/>
      <w:jc w:val="both"/>
    </w:pPr>
    <w:rPr>
      <w:rFonts w:eastAsia="Times New Roman" w:cs="Times New Roman"/>
      <w:kern w:val="0"/>
      <w:sz w:val="20"/>
      <w:szCs w:val="20"/>
      <w:lang w:val="en-US" w:eastAsia="ru-RU" w:bidi="ar-SA"/>
    </w:rPr>
  </w:style>
  <w:style w:type="character" w:customStyle="1" w:styleId="a9">
    <w:name w:val="Основной текст Знак"/>
    <w:basedOn w:val="a0"/>
    <w:link w:val="a8"/>
    <w:rsid w:val="004C6E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4C6EF2"/>
    <w:pPr>
      <w:widowControl/>
      <w:suppressAutoHyphens w:val="0"/>
      <w:jc w:val="center"/>
    </w:pPr>
    <w:rPr>
      <w:rFonts w:eastAsia="Times New Roman" w:cs="Times New Roman"/>
      <w:kern w:val="0"/>
      <w:szCs w:val="20"/>
      <w:lang w:val="en-US" w:eastAsia="ru-RU" w:bidi="ar-SA"/>
    </w:rPr>
  </w:style>
  <w:style w:type="character" w:customStyle="1" w:styleId="22">
    <w:name w:val="Основной текст 2 Знак"/>
    <w:basedOn w:val="a0"/>
    <w:link w:val="21"/>
    <w:rsid w:val="004C6EF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Title"/>
    <w:basedOn w:val="a"/>
    <w:link w:val="ab"/>
    <w:qFormat/>
    <w:rsid w:val="004C6EF2"/>
    <w:pPr>
      <w:widowControl/>
      <w:suppressAutoHyphens w:val="0"/>
      <w:ind w:left="1620" w:right="1615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b">
    <w:name w:val="Заголовок Знак"/>
    <w:basedOn w:val="a0"/>
    <w:link w:val="aa"/>
    <w:rsid w:val="004C6EF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4C6EF2"/>
    <w:pPr>
      <w:widowControl/>
      <w:suppressAutoHyphens w:val="0"/>
      <w:ind w:right="-6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32">
    <w:name w:val="Основной текст 3 Знак"/>
    <w:basedOn w:val="a0"/>
    <w:link w:val="31"/>
    <w:rsid w:val="004C6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4C6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C6E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e">
    <w:name w:val="Document Map"/>
    <w:basedOn w:val="a"/>
    <w:link w:val="af"/>
    <w:semiHidden/>
    <w:rsid w:val="004C6EF2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">
    <w:name w:val="Схема документа Знак"/>
    <w:basedOn w:val="a0"/>
    <w:link w:val="ae"/>
    <w:semiHidden/>
    <w:rsid w:val="004C6E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0">
    <w:name w:val="Гипертекстовая ссылка"/>
    <w:rsid w:val="004C6EF2"/>
    <w:rPr>
      <w:rFonts w:cs="Times New Roman"/>
      <w:b/>
      <w:bCs/>
      <w:color w:val="106BBE"/>
      <w:sz w:val="26"/>
      <w:szCs w:val="26"/>
    </w:rPr>
  </w:style>
  <w:style w:type="character" w:styleId="af1">
    <w:name w:val="Strong"/>
    <w:qFormat/>
    <w:rsid w:val="004C6EF2"/>
    <w:rPr>
      <w:b/>
      <w:bCs/>
    </w:rPr>
  </w:style>
  <w:style w:type="paragraph" w:customStyle="1" w:styleId="ConsPlusNonformat">
    <w:name w:val="ConsPlusNonformat"/>
    <w:rsid w:val="004C6E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6E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rsid w:val="004C6EF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Нижний колонтитул Знак"/>
    <w:basedOn w:val="a0"/>
    <w:link w:val="af2"/>
    <w:rsid w:val="004C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4C6EF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Верхний колонтитул Знак"/>
    <w:basedOn w:val="a0"/>
    <w:link w:val="af4"/>
    <w:rsid w:val="004C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4C6EF2"/>
  </w:style>
  <w:style w:type="paragraph" w:customStyle="1" w:styleId="TimesNewRoman14">
    <w:name w:val="Times New Roman 14 пт"/>
    <w:link w:val="TimesNewRoman140"/>
    <w:rsid w:val="004C6EF2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C6EF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onsPlusCell">
    <w:name w:val="ConsPlusCell"/>
    <w:rsid w:val="004C6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4C6E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4C6E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4C6EF2"/>
    <w:rPr>
      <w:rFonts w:ascii="Calibri" w:eastAsia="Calibri" w:hAnsi="Calibri" w:cs="Times New Roman"/>
    </w:rPr>
  </w:style>
  <w:style w:type="paragraph" w:customStyle="1" w:styleId="11">
    <w:name w:val="Без интервала1"/>
    <w:rsid w:val="004C6E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9149</Words>
  <Characters>52152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YaroslavD</cp:lastModifiedBy>
  <cp:revision>2</cp:revision>
  <cp:lastPrinted>2016-08-29T11:39:00Z</cp:lastPrinted>
  <dcterms:created xsi:type="dcterms:W3CDTF">2016-08-31T08:22:00Z</dcterms:created>
  <dcterms:modified xsi:type="dcterms:W3CDTF">2016-08-31T08:22:00Z</dcterms:modified>
</cp:coreProperties>
</file>